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767" w:rsidRPr="00EF4767" w:rsidRDefault="00EF4767" w:rsidP="00EF476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F4767">
        <w:rPr>
          <w:rFonts w:ascii="TH SarabunPSK" w:hAnsi="TH SarabunPSK" w:cs="TH SarabunPSK"/>
          <w:b/>
          <w:bCs/>
          <w:sz w:val="40"/>
          <w:szCs w:val="40"/>
          <w:cs/>
        </w:rPr>
        <w:t>ใบความรู้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056"/>
      </w:tblGrid>
      <w:tr w:rsidR="00EF4767" w:rsidRPr="00EF4767" w:rsidTr="00EF4767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4767" w:rsidRPr="00EF4767" w:rsidRDefault="00EF4767" w:rsidP="00EF4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เรื่อง พิธีไหว้ครู</w:t>
            </w:r>
            <w:proofErr w:type="spellStart"/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นาฎศิลป์</w:t>
            </w:r>
            <w:proofErr w:type="spellEnd"/>
          </w:p>
        </w:tc>
      </w:tr>
      <w:tr w:rsidR="00EF4767" w:rsidRPr="00EF4767" w:rsidTr="00EF4767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การไหว้ครูนับเป็นวัฒนธรรมไทยแบบหนึ่ง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เป็นขนบธรรมเนียมอันดีงามในส่วนที่เกี่ยวกับกิริยามา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ยาท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สัมมาคารวะ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และมีส่วนที่จะโน้มน้าวจิตใจมนุษย์ให้รักษาคุณความดี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รักษาวิทยาการสืบเนื่องไปด้วยดี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ทั้งยังจูงใจให้เป็นผู้มีนิสัยอ่อนโยนไม่แข็งกระด้าง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การไหว้ครู คือ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การแสดงถึงความเคารพกตเวทีแด่ท่านบูรพาจารย์และครูบาอาจารย์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ผู้ซึ่งได้ประสิทธิ์ประสาทวิชาให้ ศิษย์ในฐานะผู้สืบทอดมรดกทางวิชาการ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จึงพร้อมใจกันปวารณาตนรับการถ่ายทอดวิชาความรู้ด้วยความวิริยะอุตสาหะมานะอดทน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เพื่อจะได้เป็นความรู้ติดตัวนำไปประกอบอาชีพ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เพื่อสร้างความเจริญรุ่งเรืองให้แก่ตนเองในภายภาคหน้า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ประวัติการไหว้คร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การประกอบพิธีไหว้ครูนั้นได้มีการกำหนดระเบียบแบบแผน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เพื่อเป็นแนวทางในการปฏิบัติโดยการบอกเล่าต่อๆ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กันมาเป็นมุขปาฐะ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ตำราพิธีไหว้ครูและครอบโขน-ละครของไทยมีอยู่ ๒ ฉบับ คือ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สมุดไทยมีจำนวน ๓ เล่ม แต่คงเหลือเพียงเล่ม ๒ เล่มเดียว ส่วนเล่ม ๑ และ เล่ม 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หายไป มีนักปราชญ์ได้รวบรวมชำระทูลเกล้าฯ ถวายพระบาทสมเด็จพระจอมเกล้าเจ้าอยู่หัว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จึงทรงพระกรุณาโปรดเกล้าฯ ให้ตราเป็นพิธีไหว้ครูครอบโขน-ละครฉบับหลวง ในรัชกาลที่ ๔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ส่วนอีกฉบับหนึ่งคือ สมุดไทย เล่ม ๒ ซึ่งหลงเหลือมาจากฉบับแรก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แล้วตีพิมพ์ใช้เป็นแบบฉบับของการทำพิ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ธีไว้ครูและครอบโขน-ละครในรัชการ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๖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ในสมัยรัชการ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 ๔ พิธีไหว้ครูละครหลวงได้เริ่มเมื่อวันพฤหัสบดี ขึ้น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 ค่ำ เดือน ๖ พ.ศ.๒๓๙๗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ส่วนการไหว้ครูนอกพระราชวังนั้นเริ่มมีมานานแล้ว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เพราะได้ปฏิบัติกันเป็นประเพณีติดต่อกัน เช่น การฝึกหัดละคร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โนห์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ราชาตรี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เมื่อหัดรำเพลงครูได้แล้ว ครูจึงสอนให้ท่องบท เพราะละคร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โนห์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ราชาตรียังใช้ร้องกลอนสด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(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เหมือนอย่างเล่นเพลงลิเก) ไม่มีหนังสือบทอย่างละครในกรุงเทพฯ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แล้วสอนให้ร้องรำทำบทไปจนพอทำได้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ผู้ที่เป็นครูหัดจึงพาไปให้ครูครอบเรียกว่า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"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เข้าครู"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พิธีไหว้ครูนั้นมีมาแต่โบราณ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และมีอยู่ในแทบทุกสาขาอาชีพของคนไทย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โดยเฉพาะในวงการศิลปินแล้วการไหว้ครูเป็นสิ่งสำคัญที่ขาดไม่ได้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นอกจากนี้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ยังเกี่ยวข้องกับลัทธิธรรมเนียมของการแสดงโขน-ละคร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เพราะลักษณะพิเศษของโขน-ละครไทยนั้น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นอกจากจะเป็นนาฏศิลป์และว่าเป็นลัทธิอีกอย่างหนึ่ง กล่าวคือ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เป็นลัทธิมีพิธีกรรมของตนเอง และโดยเหตุนี้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นาฏศิลป์ไทยมีความผูกพันใกล้ชิดกับศาสนาฮินดูตั้งแต่ในระยะแรกเริ่ม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ลัทธิธรรมเนียมของโขน-ละครไทยที่เกิดขึ้นต่อมาจึงหนักไปในทางไสยศาสตร์หรือศาสนาฮินดู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เทพเจ้าอันเป็นที่นับถือในลัทธิโขน-ละครนี้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คือ พระเป็นเจ้าของศาสนาฮินดู ได้แก่ พระอิศวร พระนารายณ์ พระพรหม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และพระพิฆเนศ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นอกจากนั้นก็มีเทพเจ้าอื่นๆ อีกบางองค์ เช่น พระ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คนธรรพ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ผู้ซึ่งถือกันว่าเป็นใหญ่ในทางดนตรี รองลงมาได้แก่ 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ครูปัธ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ซึ่งมีวัตถุที่เคารพแสดงออกด้วยหัวโขน ได้แก่ พระภรตฤษี หัวโขนยักษ์ หัวโขนพระราม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พระลักษมณ์ เทริด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โนห์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รา และรัดเกล้าอันเป็นศิรา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ภรณ์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ของนางกษัตริย์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ในเรื่องละครหัวโขนอื่นๆ ที่ใช้ในการแสดงนั้น ถือว่าเป็นวัตถุที่เคารพทั้งสิ้น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จะจับต้องหรือตั้งไว้ที่ใดก็ต้องกระทำด้วยความเคารพ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ประเพณีโบราณ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ได้กำหนดหลักเกณฑ์ว่า ผู้ที่จะเป็นประธานประกอบพิธีไหว้ครูและพิธีครอบโขนละคร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ตลอดจนประสิทธิ์ประสาทให้ผู้หนึ่งผู้ใดเป็นประธานพิธีไหว้ครูสืบไป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จะต้องเป็นผู้ได้รับครอบโดยถูกต้องตามขั้นตอน เช่น ได้รับมอบตำราเครื่องโรง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(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อาวุธต่างๆ) จากครูซึ่งมีคุณสมบัติเป็นครู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ผู้ที่ได้รับครอบสืบทอดมาก่อนแล้ว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หรือได้รับพระราชทานครอบจากพระมหากษัตริย์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เพราะราชประเพณีไทยแต่โบราณถือว่า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พระมหากษัตริย์เป็นสมมติเทพ ทรงพระบารมีเหนือเทพเจ้าผู้เป็นครูแห่งศิลปะทั้งหลาย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ฉะนั้น การที่ทรงกระทำกิจกรรมที่เกี่ยวกับศิลปะไม่ว่าจะเป็นพิธีไหว้ครู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หรือพระราชทานครอบ หรือทรงประสิทธิ์ประสาทให้ประกอบกิจใดๆ ย่อมกระทำได้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และผู้ที่ได้รับพระราชทานครอบก็จะสามารถประกอบพิธีครอบผู้อื่นต่อไปได้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คุณสมบัติของครูผู้ที่รับการคัดเลือก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ให้ได้รับครอบให้เป็นประธานประกอบพิธีไหว้ครูและครอบนั้น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ต้องเป็นบุรุษที่แสดงเป็นตัวพระ เพราะถือว่า ผู้แสดงเป็นตัวพระเท่ากับเทวดา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ต้องมีอายุไม่ต่ำกว่า ๓๐ ปี เคยอุปสมบทมาแล้ว มีความประพฤติดี อยู่ในศีลธรรม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มีความรู้ทางนาฏศิลป์ชั้นสูง มีความเชี่ยวชาญในการแสดง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และมีศิษย์ที่ตนเองฝึกสอนจำนวนพอสมควร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พิธีครอบของกรมศิลปากร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ครูผู้กระทำพิธีครอบได้สืบทอดมาเป็นระยะๆ ตั้งแต่พระยานัฏกานุรักษ์ (ทองดี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สุวรรณภารต) หลวงวิลาศวงงาม (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หร่ำ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อินทร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นัฏ) และนายอาคม สายาคม และเมื่อ พ.ศ. ๒๕๒๕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หลังจากที่นายอาคม สายาคม ถึงแก่มรณกรรมแล้ว มิได้ครอบถ่ายทอดให้แก่ผู้ใด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จึงหมดผู้ที่จะกระทำพิธีต่อไป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พระบาทสมเด็จพระเจ้าอยู่หัวได้ทรงพระกรุณาโปรดเกล้าฯ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พระราชทานประกอบพระราชพิธีครอบประธานประกอบพิธีไหว้ครูโขน ละคร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ตามแบบแผนราชประเพณีโบราณ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ซึ่งได้ผนวกเอาพิธีต่อท่ารำเพลงหน้าพาทย์องค์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พระพิราพ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เข้าในวันนั้นด้วย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พระราชพิธีกระทำในวันพฤหัสบดี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 ๒๕ ตุลาคม ๒๕๒๗ ณ ศาลาดุสิดาลัย พระตำหนักจิตรลดารโหฐาน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ซึ่งเป็นพระราชพิธีที่มีความสำคัญสูงสุดของวงการ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นาฏศิลปิ์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และดุริ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ยางค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ศิลป์ไทย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เป็นพระราชพิธีครั้งแรกของประเทศไทย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นับเป็นประวัติศาสตร์ซึ่งไม่เคยมีมาก่อน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ความมุ่งหมายพิธีไหว้ครู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เพื่อเป็นการอุทิศส่วนกุศล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ด้วยการถวายเครื่องสักการะ พลีกรรมแก่ปรมาจารย์ทั้งหลายทั้งปวง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ที่มาประสิทธิ์ประสาทความรู้ให้แก่ศิษย์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๒.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เพื่อให้ผู้เรียนได้เกิดความมั่นใจในการเรียน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นาฎศิลป์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เป็นอย่างดี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เมื่อได้ผ่านพิธีกรรมมาแล้ว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๓.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เพื่อเป็นการขอขมาลาโทษ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หากศิษย์ได้กระทำสิ่งที่ผิดพลาดโดยรู้เท่าไม่ถึงการณ์ ไม่ว่าจะเป็นด้านกายกรรม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วจีกรรม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หรือมโนกรรมก็ตาม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๔.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เพื่อไว้สำหรับต่อท่ารำที่เป็นเพลงหน้าพาทย์ชั้นสูงที่มีความเชื่อมาแต่โบราณว่า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เพลงหน้าพาทย์บางเพลงจะต้องต่อท่ารำในพิธีไหว้ครู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จึงจะเกิดเป็นสิริมงคลทั้งแก่ผู้สอนและผู้เรียน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๕.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เพื่อเป็นสิ่งเตือนสติให้ศิษย์ระลึกถึงครู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อันเป็นเครื่องเตือนใจที่จะประพฤติแต่ในสิ่งที่ดีงาม อยู่ในศีลธรรมจรรยา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ตั้งตนอยู่ในโอวาทคำสั่งสอนของครูบาอาจารย์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ประโยชน์ที่ได้รับจากพิธีไหว้ครู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สามารถทำให้เกิดความสามัคคีเป็นอันหนึ่งอันเดียวกัน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ในฐานะที่เป็นศิษย์มีครูเหมือนกัน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๒.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สามารถนำวิชาความรู้ที่เรียนมา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ไปถ่ายทอดได้ด้วยความมั่นใจ โดยไม่ต้องกลัวว่า "ผิดครู"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๓.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  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เป็นการสร้างศิษย์ให้มีความเชื่อมั่นในวิชาความรู้ที่ได้เรียนมา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กล้าแสดงออกไม่เก็บตัว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๔.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ทำให้มีความรู้กว้างขวางและเข้าใจในพิธีกรรมเช่นนี้อย่างชัดเจน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๕.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เกิดความสบายใจหากได้ทำสิ่งใดผิดพลาดไป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ก็จะได้เป็นการขอขมาครูไปด้วย</w:t>
            </w:r>
          </w:p>
          <w:p w:rsid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กำหนดวันและเดือนที่นิยมประกอบพิธี</w:t>
            </w:r>
            <w:proofErr w:type="spellStart"/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ไหว้คร</w:t>
            </w:r>
            <w:proofErr w:type="spellEnd"/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การจัดพิธีไหว้ครูมีข้อกำหนดว่าให้กระทำพิธีเฉพาะวันพฤหัสบดี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อาจจะได้รับอิทธิพลมาจากพวกพราหมณ์ ซึ่ง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นับถือเทพเจ้านามพระพฤหัสบดีเป็นเทพฤทธิ์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ในฐานะปุโร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หิ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ตา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จารย์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ที่เคารพนับถือของพระอินทร์และเทวดาอื่นๆ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จึงนิยมไหว้ครูกันในวันพฤหัสบดี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 xml:space="preserve">        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มีตำนานที่ถือว่าวันพฤหัสบดีเป็นวันครู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นอกจากนี้ยังถือกันว่า เวลากลางวันพระพฤหัสบดีเป็นธาตุไฟ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และเป็นธาตุน้ำในเวลากลางคืน เป็นดาวพระเคราะห์ที่ให้วิทยาความรู้แก่มนุษย์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เราจึงถือว่าวันพฤหัสบดีเป็นวันครู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เดือนที่นิยมกระทำพิธีไหว้ครู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ตามแบบโบราณนิยมให้ประกอบพิธีไหว้ครูและครอบครูในเดือนคู่ เช่น เดือน ๔ เดือน ๖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เดือน ๘ เดือน ๑๐ เดือน ๑๒ และเดือนยี่ แต่มีข้อยกเว้นเดือนเดียวคือ เดือน 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อนุโลมให้จัดพิธีได้ เพราะถือกว่า ๙ เป็นเลขมงคลของไทยสืบมา  ในบางครั้งตามคติโบราณ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ยังต้องระบุจันทรคติเพิ่มขึ้นด้วย โดยพิจารณาอีกว่าตรงกับวันขึ้นแรมข้างใด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จะนิยมวันพฤหัสบดีข้างขึ้น นับว่าเป็นมงคลยิ่ง เพราะข้างขึ้นถือว่าเป็น "วันฟู"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เป็นสัญลักษณ์ของความเจริญรุ่งเรือง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ั้</w:t>
            </w:r>
            <w:proofErr w:type="spellEnd"/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การตั้งเครื่องบูชาและเครื่องสังเวย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-  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ที่สำหรับ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ครูปัธ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จัดเครื่องสังเวยของสุกและเป็นเครื่องคู่ (คือสิ่งละ ๒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ที่)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-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ที่สำหรับครูดนตรีอยู่ทางขวามือ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จัดเครื่องสังเวยของสุกเครื่องคู่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-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ที่องค์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พระพิ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รา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พทาง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ด้านซ้ายมือ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จัดเครื่องสังเวยของดิบเป็นเครื่องคู่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-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ที่พระภูมิจัดเครื่องสังเวยของสุกเครื่องเดี่ยว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-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ที่ตรงหน้าเครื่องปี่พาทย์วงที่ใช้บรรเลงในพิธี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จัดเครื่องสังเวยของสุกเครื่องเดี่ยว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รายละเอียดสังเวย มีดังนี้</w:t>
            </w:r>
          </w:p>
          <w:tbl>
            <w:tblPr>
              <w:tblW w:w="5000" w:type="pct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798"/>
              <w:gridCol w:w="1264"/>
              <w:gridCol w:w="1805"/>
              <w:gridCol w:w="1534"/>
              <w:gridCol w:w="632"/>
              <w:gridCol w:w="993"/>
            </w:tblGrid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บายศรีปากชาม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หัวหมูสุก</w:t>
                  </w:r>
                </w:p>
              </w:tc>
              <w:tc>
                <w:tcPr>
                  <w:tcW w:w="8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๓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3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ดิบ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มะพร้าวอ่อน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  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เป็ดสุก</w:t>
                  </w:r>
                </w:p>
              </w:tc>
              <w:tc>
                <w:tcPr>
                  <w:tcW w:w="8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๓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3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ดิบ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กล้วยน้ำ</w:t>
                  </w:r>
                  <w:r>
                    <w:rPr>
                      <w:rFonts w:ascii="TH SarabunPSK" w:eastAsia="Times New Roman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ว้า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  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ไก่สุก</w:t>
                  </w:r>
                </w:p>
              </w:tc>
              <w:tc>
                <w:tcPr>
                  <w:tcW w:w="8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๓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3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ดิบ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ผลไม้ ๗ อย่าง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กุ้งสุก</w:t>
                  </w:r>
                </w:p>
              </w:tc>
              <w:tc>
                <w:tcPr>
                  <w:tcW w:w="8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๓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3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ดิบ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อ้อยทั้งเปลือก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ปลาสุก</w:t>
                  </w:r>
                </w:p>
              </w:tc>
              <w:tc>
                <w:tcPr>
                  <w:tcW w:w="8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๓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3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ดิบ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เผือก มัน ถั่ว งา นม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เนย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ปูสุก</w:t>
                  </w:r>
                </w:p>
              </w:tc>
              <w:tc>
                <w:tcPr>
                  <w:tcW w:w="8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๓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3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ดิบ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  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เหล้า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หัวใจ ตับ หมูดิบ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เครื่องกระยาบวช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ไข่ไก่ดิบ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๑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ขนมต้มแดง ขาว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หมูหนาม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เครื่องจิ้ม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ข้าวเหนียวหน้าเนื้อ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หรือมะตะบะ ๑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หมาก พลู บุหรี่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ไม้ขีดไฟ</w:t>
                  </w:r>
                </w:p>
              </w:tc>
              <w:tc>
                <w:tcPr>
                  <w:tcW w:w="7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  <w:tc>
                <w:tcPr>
                  <w:tcW w:w="100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น้ำเย็น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</w:tr>
            <w:tr w:rsidR="00EF4767" w:rsidRPr="00EF4767">
              <w:trPr>
                <w:tblCellSpacing w:w="0" w:type="dxa"/>
              </w:trPr>
              <w:tc>
                <w:tcPr>
                  <w:tcW w:w="1550" w:type="pct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 xml:space="preserve">บุหรี่ กับ </w:t>
                  </w:r>
                  <w:r>
                    <w:rPr>
                      <w:rFonts w:ascii="TH SarabunPSK" w:eastAsia="Times New Roman" w:hAnsi="TH SarabunPSK" w:cs="TH SarabunPSK" w:hint="cs"/>
                      <w:color w:val="000000" w:themeColor="text1"/>
                      <w:sz w:val="32"/>
                      <w:szCs w:val="32"/>
                      <w:cs/>
                    </w:rPr>
                    <w:t>กัญ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ชา</w:t>
                  </w:r>
                </w:p>
              </w:tc>
              <w:tc>
                <w:tcPr>
                  <w:tcW w:w="0" w:type="auto"/>
                  <w:gridSpan w:val="5"/>
                  <w:vAlign w:val="center"/>
                  <w:hideMark/>
                </w:tcPr>
                <w:p w:rsidR="00EF4767" w:rsidRPr="00EF4767" w:rsidRDefault="00EF4767" w:rsidP="00EF4767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</w:pP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๔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EF4767">
                    <w:rPr>
                      <w:rFonts w:ascii="TH SarabunPSK" w:eastAsia="Times New Roman" w:hAnsi="TH SarabunPSK" w:cs="TH SarabunPSK"/>
                      <w:color w:val="000000" w:themeColor="text1"/>
                      <w:sz w:val="32"/>
                      <w:szCs w:val="32"/>
                      <w:cs/>
                    </w:rPr>
                    <w:t>คู่</w:t>
                  </w:r>
                </w:p>
              </w:tc>
            </w:tr>
          </w:tbl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จัดสิ่งของเหล่านี้ให้ครบไม่ขาดไม่เกิน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นอกจากเครื่องบูชาและเครื่องสังเวยแล้ว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ยังมีเครื่องกำนล ประกอบด้วย ขัน ๑ ใบ เงิน ๖ บาท ผ้าห่มหรือผ้าเช็ดหน้า ๑ ผืน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เทียนขี้ผึ้งขาว ๓ เล่ม ดอกไม้ ธูป บุหรี่ ไม้ขีดไฟ และหมากพลู ๓ คำ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ใช้ทั้งประธานในพิธีและผู้เข้าครอบครู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lastRenderedPageBreak/>
              <w:t>ขั้นตอนการไหว้คร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ู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จัดเตรียมสถานที่และทำความสะอาดบริเวณที่จัดให้เรียบร้อย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๒.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เชิญหัวโขนหรือศีรษะครู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ทั้งที่เป็นเทพเจ้า เทวดา 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ฤาษี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และคนธรรพมาประดิษฐาน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เพื่อเป็นประธานตั้งไว้บนโต๊ะที่เตรียมพร้อมแล้ว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๓.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นิมนต์พระภิกษุ จำนวน ๙ รูป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มาทำพิธีสวดมนต์เย็นเพื่อความเป็นสิริมงคล ในบริเวณสถานที่ที่จัดไว้ในตอนเย็น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และนิมนต์มาทำพิธีอีกครั้งในตอนเช้าวันรุ่งขึ้นก่อนเริ่มพิธีไหว้ครู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๔.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จัดเครื่องกระยาบวช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เครื่องสังเวย เครื่องสักการะ มีดอกไม้ ธูปเทียน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เครื่องสังเวยจะจัดออกเป็น 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ชุด คือ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-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ส่วนของพระมหาเทพ เทวดา นางฟ้า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เป็นอาหารสุก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-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ส่วนของพระครู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ฤาษี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พระ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คนธรรพ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เป็นอาหารสุก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-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ส่วนของ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พระพิราพ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ซึ่งเป็นเทพอสูร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เป็นอาหารดิบ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๕.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เชิญประธานจัดงานมาจุดธูปเทียนบูชาครู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ครูผู้ประกอบพิธีแต่งชุดขาว อ่านโองการเชิญครูต่างๆ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มาร่วมในพิธี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"</w:t>
            </w: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พิธีไหว้คร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ู" หมายถึง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การสำรวมใจระลึกถึงพระคุณของบรมครูที่ประสิทธิ์ประสาทวิชาความรู้ให้แก่ศิษย์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และพร้อมใจกันเปล่งเสียงวาจาด้วยความเคารพที่ครูผู้กระทำพิธีอ่านโองการ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๖.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ดนตรีบรรเลงเพลงหน้าพาทย์แต่ละเพลงตามที่ครูผู้ประกอบพิธีจะเรียกเพลง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หลังจากที่อ่านโองการเชิญ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ครูปัธ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ยายแต่ละองค์แล้ว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๗.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ครูผู้ประกอบพิธีกล่าวถวายเครื่องเซ่นสังเวยต่างๆ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ที่ได้จัดมา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เสร็จแล้วกล่าวลาเครื่องเซ่นสังเวย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๘.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ผู้มาร่วมงานรำถวายเพื่อบูชาครู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ซึ่งนิยมรำเพลงช้า-เพลงเร็ว เพลงหน้าพาทย์ชั้นสูงบางเพลง เช่น ตระ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นิมิตร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 ตระบองกัน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คุกพาทย์ เป็นต้น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๙.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ครูผู้ประกอบพิธี ทำพิธีครอบให้ศิษย์ที่มาร่วมงาน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โดยนำศีรษะครูมาครอบให้ ๓ ศีรษะ คือ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 -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ศีรษะพระครู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ฤาษี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อันเป็นสัญลักษณ์ครูทั่วไป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-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ศีรษะ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พระพิราพ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อันเป็นสัญลักษณ์ครูโขน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-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ศีรษะเทริด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โนห์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รา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อันเป็นสัญลักษณ์ครูละคร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"</w:t>
            </w: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พิธีครอบคร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ู" หมายถึง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การนำศีรษะครูมาครอบ (รับเป็นศิษย์) และครูจะคอยควบคุมรักษา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ครูจะอยู่กับศิษย์คอยช่วยเหลือให้ศิษย์มีความจำในกระบวนการรำ จังหวะดนตรี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หากมีสิ่งใดที่ไม่งามจะเกิดขึ้นกับศิษย์ ครูจะช่วยปัดเป่าให้พ้นจากตัวศิษย์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ทำให้ผู้เรียนมีกำลังใจ มีความมั่นใจมากขึ้น และพิธีครอบครูนั้น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ผู้ศึกษานาฏศิลป์ทุกคนถือว่าเป็นพิธีสำคัญ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และจำเป็นสำหรับผู้ที่ศึกษาปฏิบัติท่ารำที่อยู่ในระดับสูง เช่น การรำเพลงหน้าพาทย์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ก่อนจะรำผู้ศึกษาจะต้องผ่านพิธีครอบครูก่อนจึงจะต่อท่ารำได้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๑๐.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ลูกศิษย์นำขันกำนล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มีดอกไม้ ธูปเทียน ผ้าเช็ดหน้าขาว เงินกำนลครู ๒๔ บาท (อาจแตกต่างกันไป มีตั้งแต่ ๖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บาท ๑๒ บาท ๒๔ บาท หรือ ๓๖ บาท)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ผู้ที่ได้รับครอบถือว่าเป็นศิษย์ที่มีครูแล้ว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และในวงการนา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ฏ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ศิลป์ได้รับคนผู้นี้เป็นนา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ฏ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ศิลป์โดยสมบูรณ์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๑๑.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ลูกศิษย์ที่จะจบออกจากสถาบันเป็นปีสุดท้าย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จะเข้ารับมอบ โดยครูผู้ประกอบพิธีจะส่งศรพระขันธ์ให้กับศิษย์ผู้นั้นรับไว้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เปรียบเสมือนการขออนุญาตเพื่อไปสอนศิษย์ต่อไป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  <w:t>     "</w:t>
            </w: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พิธีมอบ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"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เป็นขั้นตอนที่สูงที่สุด หมายถึง การได้รับการมอบความรู้ความเป็นครู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ผู้สืบทอดการอบรมสั่งสอนในสมัยที่ยังไม่มีปริญญาบัตรเป็นเครื่องกำหนดความรู้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ครูผู้สอนวิชานาฏศิลป์จะพิจารณาว่า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ศิษย์คนใดมีความรู้ในวิชานาฏศิลป์มีฝีมือในการรำยอดเยี่ยม จนถือเป็นแบบแผนที่ดีได้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และมีความประพฤติเรียบร้อย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เหมาะสมที่จะเป็นครูสืบทอดความเป็นผู้รู้ให้กับผู้อื่นได้ต่อไป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การมอบนั้น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ครูผู้กระทำพิธีจะรวบรวมบรรดาอาวุธทั้งหมดที่เกี่ยวข้องกับการแสดงโขน-ละคร เช่น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พระขรรค์ ดาบ หอก ธนู รวมทั้งบทละคร มัดรวมไว้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และครูจะภาวนาคาถาประสิ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ท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ธิ์ประสาทความเป็นผู้รู้ และส่งมัดอาวุธให้ศิษย์ได้น้อมรับ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๑๒.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ครูผู้ประกอบพิธีจะเจิมหน้าผาก ประพรมน้ำมนต์ พร้อมให้ของที่ระลึก(ถ้ามี)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และกล่าวคำอวยพรให้กับศิษย์ทุกคนที่เข้าพิธีไหว้ครู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br/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๑๓.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ศิษย์ทุกคนจะรำส่งครู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ซึ่งนิยมรำโปรยข้าวตอกดอกไม้เพื่อความเป็นสิริมงคลต่อไป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ความสำคัญของหัวโขนเทพเจ้าหรือศีรษะครูที่ใช้ในพิธีไหว้ครูโขน-ละคร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ในการจัดพิธีไหว้ครูโขน-ละครนั้น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นอกจากมีพิธีการต่างๆ เช่น สวดมนต์เย็น พิธีไหว้ครู พิธีครอบ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ในพิธีจะประกอบด้วยครูผู้กระทำพ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ิ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ธี มีวงดนตรีปี่พาทย์บรรเลง มีเครื่องสังเวย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เครื่องกระยาบวช และสิ่งหนึ่งที่นิยมนำเข้ามาร่วมพิธี คือ หัวโขนหรือศีรษะครู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ได้แก่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หัวโขนพระอิศวร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แทนสัญลักษณ์องค์พระอิศวร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ซึ่งถือเป็นเทพเจ้าผู้ยิ่งใหญ่องค์หนึ่ง และเป็นเป็นเทพเจ้าผู้ทำลายล้าง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 จะ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ต้องตั้งให้สูงสุดกว่าหัวโขนอื่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น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๒.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หัวโขนพระนารายณ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์ 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แทนสัญลักษณ์องค์พระนารายณ์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ซึ่งถือเป็นเทพเจ้าผู้บริหารและรักษาโลก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จะต้องต่ำกว่าพระอิศวร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๓.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หัวโขนพระพ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>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แทนสัญลักษณ์องค์พระพรหม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ซึ่งถือเป็นเทพเจ้าผู้สร้างโลก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ต้องต่ำกว่าพระอิศวร แต่เสมอกับพระนารายณ์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๔.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หัวโขนพระอินทร์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แทนสัญลักษณ์องค์พระอินทร์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ซึ่งถือเป็นเทพเจ้าที่จะคอยให้ความช่วยเหลือคนดี เป็นผู้บันดาลให้ฝนตก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เพื่อให้ความชุ่มฉ่ำแก่พืชผลในแผ่นดิน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ต้องตั้งให้ต่ำกว่าพระอิศวร พระนารายณ์ และพระพรหม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๕.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หัวโขนพระพิฆเนศ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</w:rPr>
              <w:t>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แทนสัญลักษณ์องค์พระพิฆเนศ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ซึ่งถือเป็นเทพเจ้าแห่งความรู้ สติปัญญา 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ศิลป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ศาสตร์ เป็นใหญ่เหนืออุปสรรคทั้งมวล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เป็นเทพผู้อยู่เหนือการรจนาหนังสือ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ต้องตั้งให้ลดลงต่ำกว่าเทพองค์อื่นๆ แต่อาจระดับเดียวกับพระอินทร์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๖.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หัวโขนพระวิสสุกรรม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แทนสัญลักษณ์องค์พระวิสสุกรรม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ซึ่งถือเป็นเทพแห่งการช่างการก่อสร้าง และเกี่ยวข้องกับการละครชาตรี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ที่ทรงเสด็จลงมาประทับยังเสากลางเวที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เพื่อปก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ป้องภ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ยันอันตรายทั้งปวง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ต้องตั้งลดลงมาจากพระอิศวร พระนารายณ์ พระพรหม พระอินทร์ พระพิฆเนศ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๗.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ปร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คนธรรพ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 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แทนสัญลักษณ์องค์พระ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ปร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คนธรรพ ซึ่งถือว่าเป็นครูปี่พาทย์ เป็นผู้ประดิษฐ์พิณ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เป็นผู้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ต่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งคัมภีร์กฎหมายที่เรียกว่า "นารท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ยาธรรมศาสตร์"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เป็นผู้รอบรู้ในกาลทั้งสาม คือ ปัจจุบัน อดีต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และอนาคต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จะตั้งทางด้านขวาของเวทีรวมกับศีรษะพระครูฤษีต่างๆ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๘.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พระปัญจสีขร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พระปัญจสีขร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 xml:space="preserve">ซึ่งถือว่าท่านเป็นครูพิณและขับร้องต่างๆ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จะตั้งทางด้านขวาของเวทีรวมกับศีรษะพระครูฤษีต่างๆ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>๙.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พระพิราพ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แทนสัญลักษณ์องค์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พระพิราพ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ถือว่าเป็นครูอสูรเทพผู้ทรงอิทธิฤทธิ์ ซึ่งศิลปินโขน-ละคร ดนตรีไทย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เคารพสักการะในฐานะเป็นครูดุริ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ยางค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ศิลป์และนาฏศิลป์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เป็นเทพเจ้าแห่งความตาย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ความหายนะทั้งปวง  ในขณะเดียวกันก็เป็นเทพเจ้าแห่งความประสบโชค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ขจัดโรคภัยต่างๆ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 จะตั้งทางด้านซ้ายของเวที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ต่ำกว่าพระอิศวร แต่สูงกว่าหัวโขนยักษ์อื่นๆ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และแยกออกมาอีกลุ่มหนึ่งนอกเหนือจากเทพหรือมนุษย์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๑๐.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หัวโขนพระ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ฤษีกไลโกฎ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 xml:space="preserve"> พรภรตฤษี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  <w:t>พระฤษีตาวัว พระฤษีตาไฟ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แทนสัญลักษณ์ของท่านแต่ละตน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ซึ่งถือว่าเป็นครูฝ่ายมนุษย์ ที่ได้ถ่ายทอดท่ารำและจดบันทึกท่ารำพระอิศวรไว้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โดยเฉพาะพระภรตฤษี (พ่อแก่) ศิลปินมักกล่าวถึงและมีไว้บูชา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เพราะถือว่าท่านเป็นครูทางนี้โดยตรง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ส่วนพระฤษีตนอื่นศิลปินก็ให้ความเคารพนับถือเช่นกัน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เวลาตั้งหัวโขนหรือศีรษะท่าน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จะตั้งทางด้านขวาของเวที แยกกลุ่มออกมาจากเทพเจ้าหรืออสูร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ดนตรีและเพลงที่ใช้ประกอบในพิธีไหว้ครูโขน-ละคร</w:t>
            </w:r>
          </w:p>
          <w:p w:rsidR="00EF4767" w:rsidRPr="00EF4767" w:rsidRDefault="00EF4767" w:rsidP="00EF4767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>       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ดนตรีที่ใช้บรรเลงนิยมใช้วงปี่พาทย์เครื่องห้า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ส่วนเพลงที่บรรเลงประกอบในพิธีไหว้คร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</w:rPr>
              <w:t>ู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เป็นสิ่งสำคัญยิ่ง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ต้องบรรเลงเพลงหน้าพาทย์อันเป็นเพลงที่ในวงการศิลปินให้ความเคารพ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 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ผู้ที่บรรเลงได้จะต้องเป็นบุคคลที่มีฝีมือเป็นอย่างดี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เพราะถ้าเกิดความผิดพลาดอาจจะมีผลถึงตนเอง ที่เรียกว่า "ผิดครู"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ซึ่งเพลงดังกล่าวมีความเกี่ยวข้องกับพิธีไหว้ครูเป็นอย่างมาก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เป็นเพลงที่จะกำหนดอัญเชิญ</w:t>
            </w:r>
            <w:proofErr w:type="spellStart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ครูปัธ</w:t>
            </w:r>
            <w:proofErr w:type="spellEnd"/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ยาย (ครูเทพเจ้าต่างๆ) มาร่วมในพิธี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EF4767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</w:rPr>
              <w:t>ซึ่งแต่ละสถานที่อาจมีการกำหนดเพลงเรียงตามลำดับไม่เหมือนกัน</w:t>
            </w:r>
          </w:p>
        </w:tc>
      </w:tr>
    </w:tbl>
    <w:p w:rsidR="000C645A" w:rsidRPr="00EF4767" w:rsidRDefault="000C645A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sectPr w:rsidR="000C645A" w:rsidRPr="00EF4767" w:rsidSect="000C64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F4767"/>
    <w:rsid w:val="000C645A"/>
    <w:rsid w:val="00EF4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476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7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2108</Words>
  <Characters>12016</Characters>
  <Application>Microsoft Office Word</Application>
  <DocSecurity>0</DocSecurity>
  <Lines>100</Lines>
  <Paragraphs>28</Paragraphs>
  <ScaleCrop>false</ScaleCrop>
  <Company/>
  <LinksUpToDate>false</LinksUpToDate>
  <CharactersWithSpaces>14096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sarawut</dc:creator>
  <cp:keywords/>
  <dc:description/>
  <cp:lastModifiedBy>sarawut</cp:lastModifiedBy>
  <cp:revision>2</cp:revision>
  <dcterms:created xsi:type="dcterms:W3CDTF">2011-09-15T03:29:00Z</dcterms:created>
  <dcterms:modified xsi:type="dcterms:W3CDTF">2011-09-15T03:38:00Z</dcterms:modified>
</cp:coreProperties>
</file>