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A98" w:rsidRPr="00F06A98" w:rsidRDefault="00F06A98" w:rsidP="00F06A98">
      <w:pPr>
        <w:shd w:val="clear" w:color="auto" w:fill="FFFFFF"/>
        <w:spacing w:after="0" w:line="240" w:lineRule="auto"/>
        <w:jc w:val="center"/>
        <w:textAlignment w:val="top"/>
        <w:rPr>
          <w:rFonts w:ascii="TH SarabunPSK" w:eastAsia="Times New Roman" w:hAnsi="TH SarabunPSK" w:cs="TH SarabunPSK"/>
          <w:color w:val="333333"/>
          <w:sz w:val="32"/>
          <w:szCs w:val="32"/>
          <w:lang w:val="en"/>
        </w:rPr>
      </w:pPr>
      <w:bookmarkStart w:id="0" w:name="_GoBack"/>
      <w:bookmarkEnd w:id="0"/>
      <w:r w:rsidRPr="00F06A98">
        <w:rPr>
          <w:rFonts w:ascii="TH SarabunPSK" w:eastAsia="Times New Roman" w:hAnsi="TH SarabunPSK" w:cs="TH SarabunPSK"/>
          <w:color w:val="333333"/>
          <w:sz w:val="32"/>
          <w:szCs w:val="32"/>
          <w:cs/>
          <w:lang w:val="en"/>
        </w:rPr>
        <w:t>ตารางเทียบเกณฑ์การประเมินระดับคุณภาพ</w:t>
      </w:r>
    </w:p>
    <w:p w:rsidR="00F06A98" w:rsidRPr="00F06A98" w:rsidRDefault="00F06A98" w:rsidP="00F06A98">
      <w:pPr>
        <w:shd w:val="clear" w:color="auto" w:fill="FFFFFF"/>
        <w:spacing w:after="0" w:line="240" w:lineRule="auto"/>
        <w:jc w:val="center"/>
        <w:textAlignment w:val="top"/>
        <w:rPr>
          <w:rFonts w:ascii="TH SarabunPSK" w:eastAsia="Times New Roman" w:hAnsi="TH SarabunPSK" w:cs="TH SarabunPSK"/>
          <w:color w:val="333333"/>
          <w:sz w:val="32"/>
          <w:szCs w:val="32"/>
          <w:lang w:val="en"/>
        </w:rPr>
      </w:pPr>
      <w:r w:rsidRPr="00F06A98">
        <w:rPr>
          <w:rFonts w:ascii="TH SarabunPSK" w:eastAsia="Times New Roman" w:hAnsi="TH SarabunPSK" w:cs="TH SarabunPSK"/>
          <w:color w:val="181818"/>
          <w:sz w:val="32"/>
          <w:szCs w:val="32"/>
          <w:cs/>
          <w:lang w:val="en"/>
        </w:rPr>
        <w:t xml:space="preserve">น้ำหนักคะแนนเต็ม </w:t>
      </w:r>
      <w:r w:rsidRPr="00F06A98">
        <w:rPr>
          <w:rFonts w:ascii="TH SarabunPSK" w:eastAsia="Times New Roman" w:hAnsi="TH SarabunPSK" w:cs="TH SarabunPSK"/>
          <w:color w:val="181818"/>
          <w:sz w:val="32"/>
          <w:szCs w:val="32"/>
          <w:lang w:val="en"/>
        </w:rPr>
        <w:t xml:space="preserve">0.5 </w:t>
      </w:r>
      <w:r w:rsidRPr="00F06A98">
        <w:rPr>
          <w:rFonts w:ascii="TH SarabunPSK" w:eastAsia="Times New Roman" w:hAnsi="TH SarabunPSK" w:cs="TH SarabunPSK"/>
          <w:color w:val="181818"/>
          <w:sz w:val="32"/>
          <w:szCs w:val="32"/>
          <w:cs/>
          <w:lang w:val="en"/>
        </w:rPr>
        <w:t xml:space="preserve">คะแนน (ตัวบ่งชี้ที่ </w:t>
      </w:r>
      <w:r w:rsidRPr="00F06A98">
        <w:rPr>
          <w:rFonts w:ascii="TH SarabunPSK" w:eastAsia="Times New Roman" w:hAnsi="TH SarabunPSK" w:cs="TH SarabunPSK"/>
          <w:color w:val="181818"/>
          <w:sz w:val="32"/>
          <w:szCs w:val="32"/>
          <w:lang w:val="en"/>
        </w:rPr>
        <w:t>1.1 , 1.2)</w:t>
      </w:r>
    </w:p>
    <w:tbl>
      <w:tblPr>
        <w:tblW w:w="5177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0"/>
        <w:gridCol w:w="888"/>
        <w:gridCol w:w="6238"/>
      </w:tblGrid>
      <w:tr w:rsidR="00F06A98" w:rsidRPr="00F06A98" w:rsidTr="00F06A98">
        <w:trPr>
          <w:trHeight w:val="657"/>
          <w:tblHeader/>
        </w:trPr>
        <w:tc>
          <w:tcPr>
            <w:tcW w:w="1188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FFFFFF"/>
                <w:sz w:val="28"/>
              </w:rPr>
            </w:pPr>
            <w:r w:rsidRPr="00F06A98">
              <w:rPr>
                <w:rFonts w:ascii="TH SarabunPSK" w:eastAsia="Times New Roman" w:hAnsi="TH SarabunPSK" w:cs="TH SarabunPSK"/>
                <w:color w:val="FFFFFF"/>
                <w:sz w:val="28"/>
                <w:cs/>
              </w:rPr>
              <w:t xml:space="preserve">คะแนนที่คำนวณได้ (เต็ม </w:t>
            </w:r>
            <w:r w:rsidRPr="00F06A98">
              <w:rPr>
                <w:rFonts w:ascii="TH SarabunPSK" w:eastAsia="Times New Roman" w:hAnsi="TH SarabunPSK" w:cs="TH SarabunPSK"/>
                <w:color w:val="FFFFFF"/>
                <w:sz w:val="28"/>
              </w:rPr>
              <w:t xml:space="preserve">0.5 </w:t>
            </w:r>
            <w:r w:rsidRPr="00F06A98">
              <w:rPr>
                <w:rFonts w:ascii="TH SarabunPSK" w:eastAsia="Times New Roman" w:hAnsi="TH SarabunPSK" w:cs="TH SarabunPSK"/>
                <w:color w:val="FFFFFF"/>
                <w:sz w:val="28"/>
                <w:cs/>
              </w:rPr>
              <w:t>คะแนน)</w:t>
            </w:r>
          </w:p>
        </w:tc>
        <w:tc>
          <w:tcPr>
            <w:tcW w:w="475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FFFFFF"/>
                <w:sz w:val="28"/>
              </w:rPr>
            </w:pPr>
            <w:r w:rsidRPr="00F06A98">
              <w:rPr>
                <w:rFonts w:ascii="TH SarabunPSK" w:eastAsia="Times New Roman" w:hAnsi="TH SarabunPSK" w:cs="TH SarabunPSK"/>
                <w:color w:val="FFFFFF"/>
                <w:sz w:val="28"/>
                <w:cs/>
              </w:rPr>
              <w:t>ระดับคุณภาพ</w:t>
            </w:r>
          </w:p>
        </w:tc>
        <w:tc>
          <w:tcPr>
            <w:tcW w:w="3337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FFFFFF"/>
                <w:sz w:val="28"/>
              </w:rPr>
            </w:pPr>
            <w:r w:rsidRPr="00F06A98">
              <w:rPr>
                <w:rFonts w:ascii="TH SarabunPSK" w:eastAsia="Times New Roman" w:hAnsi="TH SarabunPSK" w:cs="TH SarabunPSK"/>
                <w:color w:val="FFFFFF"/>
                <w:sz w:val="28"/>
                <w:cs/>
              </w:rPr>
              <w:t>แปลคุณภาพ</w:t>
            </w:r>
          </w:p>
        </w:tc>
      </w:tr>
      <w:tr w:rsidR="00F06A98" w:rsidRPr="00F06A98" w:rsidTr="00F06A98">
        <w:trPr>
          <w:trHeight w:val="375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</w:pPr>
            <w:r w:rsidRPr="00F06A98"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  <w:t>0.45 – 0.50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</w:pPr>
            <w:r w:rsidRPr="00F06A98"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  <w:t>5</w:t>
            </w:r>
          </w:p>
        </w:tc>
        <w:tc>
          <w:tcPr>
            <w:tcW w:w="333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</w:pPr>
            <w:r w:rsidRPr="00F06A98">
              <w:rPr>
                <w:rFonts w:ascii="TH SarabunPSK" w:eastAsia="Times New Roman" w:hAnsi="TH SarabunPSK" w:cs="TH SarabunPSK"/>
                <w:color w:val="606060"/>
                <w:sz w:val="32"/>
                <w:szCs w:val="32"/>
                <w:cs/>
              </w:rPr>
              <w:t>ดีเยี่ยม</w:t>
            </w:r>
          </w:p>
        </w:tc>
      </w:tr>
      <w:tr w:rsidR="00F06A98" w:rsidRPr="00F06A98" w:rsidTr="00F06A98">
        <w:trPr>
          <w:trHeight w:val="375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</w:pPr>
            <w:r w:rsidRPr="00F06A98"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  <w:t>0.38 – 0.44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</w:pPr>
            <w:r w:rsidRPr="00F06A98"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  <w:t>4</w:t>
            </w:r>
          </w:p>
        </w:tc>
        <w:tc>
          <w:tcPr>
            <w:tcW w:w="333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</w:pPr>
            <w:r w:rsidRPr="00F06A98">
              <w:rPr>
                <w:rFonts w:ascii="TH SarabunPSK" w:eastAsia="Times New Roman" w:hAnsi="TH SarabunPSK" w:cs="TH SarabunPSK"/>
                <w:color w:val="606060"/>
                <w:sz w:val="32"/>
                <w:szCs w:val="32"/>
                <w:cs/>
              </w:rPr>
              <w:t>ดีมาก</w:t>
            </w:r>
          </w:p>
        </w:tc>
      </w:tr>
      <w:tr w:rsidR="00F06A98" w:rsidRPr="00F06A98" w:rsidTr="00F06A98">
        <w:trPr>
          <w:trHeight w:val="375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</w:pPr>
            <w:r w:rsidRPr="00F06A98"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  <w:t>0.30 – 0.37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</w:pPr>
            <w:r w:rsidRPr="00F06A98"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  <w:t>3</w:t>
            </w:r>
          </w:p>
        </w:tc>
        <w:tc>
          <w:tcPr>
            <w:tcW w:w="333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</w:pPr>
            <w:r w:rsidRPr="00F06A98">
              <w:rPr>
                <w:rFonts w:ascii="TH SarabunPSK" w:eastAsia="Times New Roman" w:hAnsi="TH SarabunPSK" w:cs="TH SarabunPSK"/>
                <w:color w:val="606060"/>
                <w:sz w:val="32"/>
                <w:szCs w:val="32"/>
                <w:cs/>
              </w:rPr>
              <w:t>ดี</w:t>
            </w:r>
          </w:p>
        </w:tc>
      </w:tr>
      <w:tr w:rsidR="00F06A98" w:rsidRPr="00F06A98" w:rsidTr="00F06A98">
        <w:trPr>
          <w:trHeight w:val="375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</w:pPr>
            <w:r w:rsidRPr="00F06A98"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  <w:t>0.25 – 0.29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</w:pPr>
            <w:r w:rsidRPr="00F06A98"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  <w:t>2</w:t>
            </w:r>
          </w:p>
        </w:tc>
        <w:tc>
          <w:tcPr>
            <w:tcW w:w="333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</w:pPr>
            <w:r w:rsidRPr="00F06A98">
              <w:rPr>
                <w:rFonts w:ascii="TH SarabunPSK" w:eastAsia="Times New Roman" w:hAnsi="TH SarabunPSK" w:cs="TH SarabunPSK"/>
                <w:color w:val="606060"/>
                <w:sz w:val="32"/>
                <w:szCs w:val="32"/>
                <w:cs/>
              </w:rPr>
              <w:t>พอใช้</w:t>
            </w:r>
          </w:p>
        </w:tc>
      </w:tr>
      <w:tr w:rsidR="00F06A98" w:rsidRPr="00F06A98" w:rsidTr="00F06A98">
        <w:trPr>
          <w:trHeight w:val="375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</w:pPr>
            <w:r w:rsidRPr="00F06A98"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  <w:t>0.00 – 0.24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</w:pPr>
            <w:r w:rsidRPr="00F06A98"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  <w:t>1</w:t>
            </w:r>
          </w:p>
        </w:tc>
        <w:tc>
          <w:tcPr>
            <w:tcW w:w="333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606060"/>
                <w:sz w:val="32"/>
                <w:szCs w:val="32"/>
              </w:rPr>
            </w:pPr>
            <w:r w:rsidRPr="00F06A98">
              <w:rPr>
                <w:rFonts w:ascii="TH SarabunPSK" w:eastAsia="Times New Roman" w:hAnsi="TH SarabunPSK" w:cs="TH SarabunPSK"/>
                <w:color w:val="606060"/>
                <w:sz w:val="32"/>
                <w:szCs w:val="32"/>
                <w:cs/>
              </w:rPr>
              <w:t>ปรับปรุง</w:t>
            </w:r>
          </w:p>
        </w:tc>
      </w:tr>
    </w:tbl>
    <w:p w:rsidR="00F06A98" w:rsidRPr="00552EAC" w:rsidRDefault="00F06A98" w:rsidP="00F06A98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181818"/>
          <w:sz w:val="32"/>
          <w:szCs w:val="32"/>
          <w:lang w:val="en"/>
        </w:rPr>
      </w:pPr>
      <w:r w:rsidRPr="00552EAC">
        <w:rPr>
          <w:rFonts w:ascii="TH SarabunPSK" w:eastAsia="Times New Roman" w:hAnsi="TH SarabunPSK" w:cs="TH SarabunPSK"/>
          <w:color w:val="181818"/>
          <w:sz w:val="32"/>
          <w:szCs w:val="32"/>
          <w:cs/>
          <w:lang w:val="en"/>
        </w:rPr>
        <w:t xml:space="preserve">น้ำหนักคะแนนเต็ม </w:t>
      </w:r>
      <w:r w:rsidRPr="00552EAC">
        <w:rPr>
          <w:rFonts w:ascii="TH SarabunPSK" w:eastAsia="Times New Roman" w:hAnsi="TH SarabunPSK" w:cs="TH SarabunPSK"/>
          <w:color w:val="181818"/>
          <w:sz w:val="32"/>
          <w:szCs w:val="32"/>
          <w:lang w:val="en"/>
        </w:rPr>
        <w:t xml:space="preserve">0.5 </w:t>
      </w:r>
      <w:r w:rsidRPr="00552EAC">
        <w:rPr>
          <w:rFonts w:ascii="TH SarabunPSK" w:eastAsia="Times New Roman" w:hAnsi="TH SarabunPSK" w:cs="TH SarabunPSK"/>
          <w:color w:val="181818"/>
          <w:sz w:val="32"/>
          <w:szCs w:val="32"/>
          <w:cs/>
          <w:lang w:val="en"/>
        </w:rPr>
        <w:t xml:space="preserve">คะแนน (ตัวบ่งชี้ที่ </w:t>
      </w:r>
      <w:r w:rsidRPr="00552EAC">
        <w:rPr>
          <w:rFonts w:ascii="TH SarabunPSK" w:eastAsia="Times New Roman" w:hAnsi="TH SarabunPSK" w:cs="TH SarabunPSK"/>
          <w:color w:val="181818"/>
          <w:sz w:val="32"/>
          <w:szCs w:val="32"/>
          <w:lang w:val="en"/>
        </w:rPr>
        <w:t xml:space="preserve">12.4 , 12.5) </w:t>
      </w:r>
    </w:p>
    <w:tbl>
      <w:tblPr>
        <w:tblW w:w="5183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6"/>
        <w:gridCol w:w="872"/>
        <w:gridCol w:w="1308"/>
        <w:gridCol w:w="5000"/>
      </w:tblGrid>
      <w:tr w:rsidR="00F06A98" w:rsidRPr="00F06A98" w:rsidTr="00552EAC">
        <w:trPr>
          <w:tblHeader/>
        </w:trPr>
        <w:tc>
          <w:tcPr>
            <w:tcW w:w="1163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 xml:space="preserve">คะแนนที่คำนวณได้ (เต็ม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  <w:t xml:space="preserve">0.5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คะแนน)</w:t>
            </w:r>
          </w:p>
        </w:tc>
        <w:tc>
          <w:tcPr>
            <w:tcW w:w="466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ระดับคุณภาพ</w:t>
            </w:r>
          </w:p>
        </w:tc>
        <w:tc>
          <w:tcPr>
            <w:tcW w:w="3371" w:type="pct"/>
            <w:gridSpan w:val="2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แปลคุณภาพ</w:t>
            </w:r>
          </w:p>
        </w:tc>
      </w:tr>
      <w:tr w:rsidR="00F06A98" w:rsidRPr="00F06A98" w:rsidTr="00552EAC">
        <w:trPr>
          <w:gridAfter w:val="1"/>
          <w:wAfter w:w="2672" w:type="pct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0.50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ดีเยี่ยม</w:t>
            </w:r>
          </w:p>
        </w:tc>
      </w:tr>
      <w:tr w:rsidR="00F06A98" w:rsidRPr="00F06A98" w:rsidTr="00552EAC">
        <w:trPr>
          <w:gridAfter w:val="1"/>
          <w:wAfter w:w="2672" w:type="pct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ดีมาก</w:t>
            </w:r>
          </w:p>
        </w:tc>
      </w:tr>
      <w:tr w:rsidR="00F06A98" w:rsidRPr="00F06A98" w:rsidTr="00552EAC">
        <w:trPr>
          <w:gridAfter w:val="1"/>
          <w:wAfter w:w="2672" w:type="pct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0.30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</w:t>
            </w:r>
          </w:p>
        </w:tc>
      </w:tr>
      <w:tr w:rsidR="00F06A98" w:rsidRPr="00F06A98" w:rsidTr="00552EAC">
        <w:trPr>
          <w:gridAfter w:val="1"/>
          <w:wAfter w:w="2672" w:type="pct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พอใช้</w:t>
            </w:r>
          </w:p>
        </w:tc>
      </w:tr>
      <w:tr w:rsidR="00F06A98" w:rsidRPr="00F06A98" w:rsidTr="00552EAC">
        <w:trPr>
          <w:gridAfter w:val="1"/>
          <w:wAfter w:w="2672" w:type="pct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ปรับปรุง</w:t>
            </w:r>
          </w:p>
        </w:tc>
      </w:tr>
    </w:tbl>
    <w:p w:rsidR="00F06A98" w:rsidRPr="00F06A98" w:rsidRDefault="00F06A98" w:rsidP="00F06A98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181818"/>
          <w:sz w:val="21"/>
          <w:szCs w:val="21"/>
          <w:lang w:val="en"/>
        </w:rPr>
      </w:pP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br/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น้ำหนักคะแนนเต็ม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1.0 </w:t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คะแนน (ตัวบ่งชี้ที่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1.3 - 1.6, 2.2 – 2.4, 3.2 – 3.4, 4.2 – 4.4, 6.2 – 6.4 , 7.1 – 7.2 , 7.4 – 7.9) </w:t>
      </w:r>
    </w:p>
    <w:tbl>
      <w:tblPr>
        <w:tblW w:w="25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6"/>
        <w:gridCol w:w="903"/>
        <w:gridCol w:w="1354"/>
      </w:tblGrid>
      <w:tr w:rsidR="00F06A98" w:rsidRPr="00F06A98" w:rsidTr="00F06A98">
        <w:trPr>
          <w:tblHeader/>
        </w:trPr>
        <w:tc>
          <w:tcPr>
            <w:tcW w:w="2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 xml:space="preserve">คะแนนที่คำนวณได้ (เต็ม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  <w:t xml:space="preserve">1.0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คะแนน)</w:t>
            </w:r>
          </w:p>
        </w:tc>
        <w:tc>
          <w:tcPr>
            <w:tcW w:w="10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ระดับคุณภาพ</w:t>
            </w:r>
          </w:p>
        </w:tc>
        <w:tc>
          <w:tcPr>
            <w:tcW w:w="1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แปลคุณภาพ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0.90 – 1.00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ดีเยี่ยม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0.75 – 0.89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ดีมาก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0.60 – 0.74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0.50 – 0.59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พอใช้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0.00 – 0.49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ปรับปรุง</w:t>
            </w:r>
          </w:p>
        </w:tc>
      </w:tr>
    </w:tbl>
    <w:p w:rsidR="002D1C9A" w:rsidRDefault="00F06A98" w:rsidP="00F06A98">
      <w:pPr>
        <w:shd w:val="clear" w:color="auto" w:fill="FFFFFF"/>
        <w:spacing w:after="0" w:line="240" w:lineRule="auto"/>
        <w:rPr>
          <w:rFonts w:ascii="Helvetica" w:eastAsia="Times New Roman" w:hAnsi="Helvetica" w:cs="Angsana New"/>
          <w:color w:val="181818"/>
          <w:sz w:val="21"/>
          <w:szCs w:val="21"/>
          <w:lang w:val="en"/>
        </w:rPr>
      </w:pP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br/>
      </w: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 w:cs="Angsana New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 w:cs="Angsana New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 w:cs="Angsana New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 w:cs="Angsana New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 w:cs="Angsana New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 w:cs="Angsana New"/>
          <w:color w:val="181818"/>
          <w:sz w:val="21"/>
          <w:szCs w:val="21"/>
          <w:lang w:val="en"/>
        </w:rPr>
      </w:pPr>
    </w:p>
    <w:p w:rsidR="00F06A98" w:rsidRPr="00F06A98" w:rsidRDefault="00F06A98" w:rsidP="00F06A98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181818"/>
          <w:sz w:val="21"/>
          <w:szCs w:val="21"/>
          <w:lang w:val="en"/>
        </w:rPr>
      </w:pP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น้ำหนักคะแนนเต็ม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1.0 </w:t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คะแนน (ตัวบ่งชี้ที่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5.1 – 5.2 , 5.4, 8.1 , 8.5 , 9.2 , 10.3 – 10.4 , 12.1 – 12.3 </w:t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และ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12.6) </w:t>
      </w:r>
    </w:p>
    <w:tbl>
      <w:tblPr>
        <w:tblW w:w="25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6"/>
        <w:gridCol w:w="903"/>
        <w:gridCol w:w="1354"/>
      </w:tblGrid>
      <w:tr w:rsidR="00F06A98" w:rsidRPr="00F06A98" w:rsidTr="00F06A98">
        <w:trPr>
          <w:tblHeader/>
        </w:trPr>
        <w:tc>
          <w:tcPr>
            <w:tcW w:w="2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 xml:space="preserve">คะแนนที่คำนวณได้ (เต็ม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  <w:t xml:space="preserve">1.0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คะแนน)</w:t>
            </w:r>
          </w:p>
        </w:tc>
        <w:tc>
          <w:tcPr>
            <w:tcW w:w="10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ระดับคุณภาพ</w:t>
            </w:r>
          </w:p>
        </w:tc>
        <w:tc>
          <w:tcPr>
            <w:tcW w:w="1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แปลคุณภาพ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1.00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ดีเยี่ยม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0.80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ดีมาก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0.60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0.40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พอใช้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ปรับปรุง</w:t>
            </w:r>
          </w:p>
        </w:tc>
      </w:tr>
    </w:tbl>
    <w:p w:rsidR="00F06A98" w:rsidRPr="00F06A98" w:rsidRDefault="00F06A98" w:rsidP="00F06A98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181818"/>
          <w:sz w:val="21"/>
          <w:szCs w:val="21"/>
          <w:lang w:val="en"/>
        </w:rPr>
      </w:pP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br/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น้ำหนักคะแนนเต็ม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2.0 </w:t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คะแนน (ตัวบ่งชี้ที่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2.1 , 3.1 , 4.1, 6.1 , 7.3) </w:t>
      </w:r>
    </w:p>
    <w:tbl>
      <w:tblPr>
        <w:tblW w:w="25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6"/>
        <w:gridCol w:w="903"/>
        <w:gridCol w:w="1354"/>
      </w:tblGrid>
      <w:tr w:rsidR="00F06A98" w:rsidRPr="00F06A98" w:rsidTr="00F06A98">
        <w:trPr>
          <w:tblHeader/>
        </w:trPr>
        <w:tc>
          <w:tcPr>
            <w:tcW w:w="2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 xml:space="preserve">คะแนนที่คำนวณได้ (เต็ม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  <w:t xml:space="preserve">2.0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คะแนน)</w:t>
            </w:r>
          </w:p>
        </w:tc>
        <w:tc>
          <w:tcPr>
            <w:tcW w:w="10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ระดับคุณภาพ</w:t>
            </w:r>
          </w:p>
        </w:tc>
        <w:tc>
          <w:tcPr>
            <w:tcW w:w="1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แปลคุณภาพ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1.80 – 2.00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ดีเยี่ยม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1.50 – 1.79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ดีมาก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1.20 – 1.49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1.00 – 1.19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พอใช้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0.00 – 0.99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ปรับปรุง</w:t>
            </w:r>
          </w:p>
        </w:tc>
      </w:tr>
    </w:tbl>
    <w:p w:rsidR="00F06A98" w:rsidRPr="00F06A98" w:rsidRDefault="00F06A98" w:rsidP="00F06A98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181818"/>
          <w:sz w:val="21"/>
          <w:szCs w:val="21"/>
          <w:lang w:val="en"/>
        </w:rPr>
      </w:pP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br/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น้ำหนักคะแนนเต็ม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2.0 </w:t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คะแนน (ตัวบ่งชี้ที่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5.3, 8.2 – 8.4, 8.6, 9.1, 9.3, 10.1 – 10.2, 10.5 – 10.6, 14.2 </w:t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และ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15.2) </w:t>
      </w:r>
    </w:p>
    <w:tbl>
      <w:tblPr>
        <w:tblW w:w="25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6"/>
        <w:gridCol w:w="903"/>
        <w:gridCol w:w="1354"/>
      </w:tblGrid>
      <w:tr w:rsidR="00F06A98" w:rsidRPr="00F06A98" w:rsidTr="00F06A98">
        <w:trPr>
          <w:tblHeader/>
        </w:trPr>
        <w:tc>
          <w:tcPr>
            <w:tcW w:w="2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 xml:space="preserve">คะแนนที่คำนวณได้ (เต็ม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  <w:t xml:space="preserve">2.0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คะแนน)</w:t>
            </w:r>
          </w:p>
        </w:tc>
        <w:tc>
          <w:tcPr>
            <w:tcW w:w="10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ระดับคุณภาพ</w:t>
            </w:r>
          </w:p>
        </w:tc>
        <w:tc>
          <w:tcPr>
            <w:tcW w:w="1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แปลคุณภาพ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2.00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ดีเยี่ยม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1.60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ดีมาก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1.20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0.80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พอใช้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0.40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ปรับปรุง</w:t>
            </w:r>
          </w:p>
        </w:tc>
      </w:tr>
    </w:tbl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F06A98" w:rsidRPr="00F06A98" w:rsidRDefault="00F06A98" w:rsidP="00F06A98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181818"/>
          <w:sz w:val="21"/>
          <w:szCs w:val="21"/>
          <w:lang w:val="en"/>
        </w:rPr>
      </w:pP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lastRenderedPageBreak/>
        <w:br/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น้ำหนักคะแนนเต็ม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3.0 </w:t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คะแนน (ตัวบ่งชี้ที่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11.2 – 11.3, 14.1 </w:t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และ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15.1) </w:t>
      </w:r>
    </w:p>
    <w:tbl>
      <w:tblPr>
        <w:tblW w:w="25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6"/>
        <w:gridCol w:w="903"/>
        <w:gridCol w:w="1354"/>
      </w:tblGrid>
      <w:tr w:rsidR="00F06A98" w:rsidRPr="00F06A98" w:rsidTr="00F06A98">
        <w:trPr>
          <w:tblHeader/>
        </w:trPr>
        <w:tc>
          <w:tcPr>
            <w:tcW w:w="2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 xml:space="preserve">คะแนนที่คำนวณได้ (เต็ม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  <w:t xml:space="preserve">3.0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คะแนน)</w:t>
            </w:r>
          </w:p>
        </w:tc>
        <w:tc>
          <w:tcPr>
            <w:tcW w:w="10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ระดับคุณภาพ</w:t>
            </w:r>
          </w:p>
        </w:tc>
        <w:tc>
          <w:tcPr>
            <w:tcW w:w="1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แปลคุณภาพ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3.00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ดีเยี่ยม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2.40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ดีมาก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1.80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1.20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พอใช้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0.60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ปรับปรุง</w:t>
            </w:r>
          </w:p>
        </w:tc>
      </w:tr>
    </w:tbl>
    <w:p w:rsidR="00F06A98" w:rsidRPr="00F06A98" w:rsidRDefault="00F06A98" w:rsidP="00F06A98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181818"/>
          <w:sz w:val="21"/>
          <w:szCs w:val="21"/>
          <w:lang w:val="en"/>
        </w:rPr>
      </w:pP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br/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น้ำหนักคะแนนเต็ม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4.0 </w:t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คะแนน (ตัวบ่งชี้ที่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11.1) </w:t>
      </w:r>
    </w:p>
    <w:tbl>
      <w:tblPr>
        <w:tblW w:w="25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6"/>
        <w:gridCol w:w="903"/>
        <w:gridCol w:w="1354"/>
      </w:tblGrid>
      <w:tr w:rsidR="00F06A98" w:rsidRPr="00F06A98" w:rsidTr="00F06A98">
        <w:trPr>
          <w:tblHeader/>
        </w:trPr>
        <w:tc>
          <w:tcPr>
            <w:tcW w:w="2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 xml:space="preserve">คะแนนที่คำนวณได้ (เต็ม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  <w:t xml:space="preserve">4.0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คะแนน)</w:t>
            </w:r>
          </w:p>
        </w:tc>
        <w:tc>
          <w:tcPr>
            <w:tcW w:w="10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ระดับคุณภาพ</w:t>
            </w:r>
          </w:p>
        </w:tc>
        <w:tc>
          <w:tcPr>
            <w:tcW w:w="1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แปลคุณภาพ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4.00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ดีเยี่ยม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3.20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ดีมาก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2.40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1.60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พอใช้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0.80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ปรับปรุง</w:t>
            </w:r>
          </w:p>
        </w:tc>
      </w:tr>
    </w:tbl>
    <w:p w:rsidR="00F06A98" w:rsidRPr="00F06A98" w:rsidRDefault="00F06A98" w:rsidP="00F06A98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181818"/>
          <w:sz w:val="21"/>
          <w:szCs w:val="21"/>
          <w:lang w:val="en"/>
        </w:rPr>
      </w:pP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br/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น้ำหนักคะแนนเต็ม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5.0 </w:t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คะแนน (ตัวบ่งชี้ที่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13.1 </w:t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และ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13.2) </w:t>
      </w:r>
    </w:p>
    <w:tbl>
      <w:tblPr>
        <w:tblW w:w="25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6"/>
        <w:gridCol w:w="903"/>
        <w:gridCol w:w="1354"/>
      </w:tblGrid>
      <w:tr w:rsidR="00F06A98" w:rsidRPr="00F06A98" w:rsidTr="00F06A98">
        <w:trPr>
          <w:tblHeader/>
        </w:trPr>
        <w:tc>
          <w:tcPr>
            <w:tcW w:w="2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 xml:space="preserve">คะแนนที่คำนวณได้ (เต็ม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  <w:t xml:space="preserve">5.0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คะแนน)</w:t>
            </w:r>
          </w:p>
        </w:tc>
        <w:tc>
          <w:tcPr>
            <w:tcW w:w="10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ระดับคุณภาพ</w:t>
            </w:r>
          </w:p>
        </w:tc>
        <w:tc>
          <w:tcPr>
            <w:tcW w:w="1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แปลคุณภาพ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5.00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ดีเยี่ยม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4.00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ดีมาก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3.00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2.00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พอใช้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1.00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ปรับปรุง</w:t>
            </w:r>
          </w:p>
        </w:tc>
      </w:tr>
    </w:tbl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F06A98" w:rsidRPr="00F06A98" w:rsidRDefault="00F06A98" w:rsidP="00F06A98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181818"/>
          <w:sz w:val="21"/>
          <w:szCs w:val="21"/>
          <w:lang w:val="en"/>
        </w:rPr>
      </w:pP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lastRenderedPageBreak/>
        <w:br/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น้ำหนักคะแนนเต็ม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5.0 </w:t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คะแนน (มาตรฐานที่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1-6 , 9 , 12 , 14 , 15 , </w:t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>มาตรฐานด้าน อัตลักษณ์ของสถานศึกษา และ มาตรฐานด้านมาตรการส่งเสริม)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 </w:t>
      </w:r>
    </w:p>
    <w:tbl>
      <w:tblPr>
        <w:tblW w:w="25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6"/>
        <w:gridCol w:w="903"/>
        <w:gridCol w:w="1354"/>
      </w:tblGrid>
      <w:tr w:rsidR="00F06A98" w:rsidRPr="00F06A98" w:rsidTr="00F06A98">
        <w:trPr>
          <w:tblHeader/>
        </w:trPr>
        <w:tc>
          <w:tcPr>
            <w:tcW w:w="2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 xml:space="preserve">คะแนนที่คำนวณได้ (เต็ม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  <w:t xml:space="preserve">5.0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คะแนน)</w:t>
            </w:r>
          </w:p>
        </w:tc>
        <w:tc>
          <w:tcPr>
            <w:tcW w:w="10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ระดับคุณภาพ</w:t>
            </w:r>
          </w:p>
        </w:tc>
        <w:tc>
          <w:tcPr>
            <w:tcW w:w="1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แปลคุณภาพ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4.50 – 5.00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ดีเยี่ยม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3.75 – 4.49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ดีมาก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3.00 – 3.74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2.50 – 2.99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พอใช้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0.00 – 2.49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ปรับปรุง</w:t>
            </w:r>
          </w:p>
        </w:tc>
      </w:tr>
    </w:tbl>
    <w:p w:rsidR="00F06A98" w:rsidRPr="00F06A98" w:rsidRDefault="00F06A98" w:rsidP="00F06A98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181818"/>
          <w:sz w:val="21"/>
          <w:szCs w:val="21"/>
          <w:lang w:val="en"/>
        </w:rPr>
      </w:pP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br/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น้ำหนักคะแนนเต็ม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10 </w:t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คะแนน (มาตรฐานที่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7 , 8 , 10 , 11 , 13 </w:t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>และมาตรฐานด้าน การสร้างสังคมแห่งการเรียนรู้)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 </w:t>
      </w:r>
    </w:p>
    <w:tbl>
      <w:tblPr>
        <w:tblW w:w="25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6"/>
        <w:gridCol w:w="903"/>
        <w:gridCol w:w="1354"/>
      </w:tblGrid>
      <w:tr w:rsidR="00F06A98" w:rsidRPr="00F06A98" w:rsidTr="00F06A98">
        <w:trPr>
          <w:tblHeader/>
        </w:trPr>
        <w:tc>
          <w:tcPr>
            <w:tcW w:w="2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 xml:space="preserve">คะแนนที่คำนวณได้ (เต็ม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  <w:t xml:space="preserve">10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คะแนน)</w:t>
            </w:r>
          </w:p>
        </w:tc>
        <w:tc>
          <w:tcPr>
            <w:tcW w:w="10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ระดับคุณภาพ</w:t>
            </w:r>
          </w:p>
        </w:tc>
        <w:tc>
          <w:tcPr>
            <w:tcW w:w="1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แปลคุณภาพ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9.00 – 10.00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ดีเยี่ยม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7.50 – 8.99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ดีมาก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6.00 – 7.49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5.00 – 5.99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พอใช้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0.00 – 4.99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ปรับปรุง</w:t>
            </w:r>
          </w:p>
        </w:tc>
      </w:tr>
    </w:tbl>
    <w:p w:rsidR="00F06A98" w:rsidRPr="00F06A98" w:rsidRDefault="00F06A98" w:rsidP="00F06A98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181818"/>
          <w:sz w:val="21"/>
          <w:szCs w:val="21"/>
          <w:lang w:val="en"/>
        </w:rPr>
      </w:pP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br/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น้ำหนักคะแนนเต็ม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30 </w:t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>คะแนน (มาตรฐานด้านคุณภาพผู้เรียน)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 </w:t>
      </w:r>
    </w:p>
    <w:tbl>
      <w:tblPr>
        <w:tblW w:w="25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6"/>
        <w:gridCol w:w="903"/>
        <w:gridCol w:w="1354"/>
      </w:tblGrid>
      <w:tr w:rsidR="00F06A98" w:rsidRPr="00F06A98" w:rsidTr="00F06A98">
        <w:trPr>
          <w:tblHeader/>
        </w:trPr>
        <w:tc>
          <w:tcPr>
            <w:tcW w:w="2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 xml:space="preserve">คะแนนที่คำนวณได้ (เต็ม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  <w:t xml:space="preserve">30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คะแนน)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  <w:t xml:space="preserve"> </w:t>
            </w:r>
          </w:p>
        </w:tc>
        <w:tc>
          <w:tcPr>
            <w:tcW w:w="10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ระดับคุณภาพ</w:t>
            </w:r>
          </w:p>
        </w:tc>
        <w:tc>
          <w:tcPr>
            <w:tcW w:w="1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แปลคุณภาพ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27.00 – 30.00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ดีเยี่ยม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22.50 – 26.99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ดีมาก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18.00 – 22.49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 xml:space="preserve">15.00 – 17.99 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พอใช้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0.00 – 14.99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ปรับปรุง</w:t>
            </w:r>
          </w:p>
        </w:tc>
      </w:tr>
    </w:tbl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cs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2D1C9A" w:rsidRDefault="002D1C9A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lang w:val="en"/>
        </w:rPr>
      </w:pPr>
    </w:p>
    <w:p w:rsidR="00F06A98" w:rsidRPr="00F06A98" w:rsidRDefault="00F06A98" w:rsidP="00F06A98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181818"/>
          <w:sz w:val="21"/>
          <w:szCs w:val="21"/>
          <w:lang w:val="en"/>
        </w:rPr>
      </w:pP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lastRenderedPageBreak/>
        <w:br/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น้ำหนักคะแนนเต็ม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50 </w:t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>คะแนน (มาตรฐานด้านการจัดการศึกษา)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 </w:t>
      </w:r>
    </w:p>
    <w:tbl>
      <w:tblPr>
        <w:tblW w:w="25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6"/>
        <w:gridCol w:w="903"/>
        <w:gridCol w:w="1354"/>
      </w:tblGrid>
      <w:tr w:rsidR="00F06A98" w:rsidRPr="00F06A98" w:rsidTr="00F06A98">
        <w:trPr>
          <w:tblHeader/>
        </w:trPr>
        <w:tc>
          <w:tcPr>
            <w:tcW w:w="2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 xml:space="preserve">คะแนนที่คำนวณได้ (เต็ม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  <w:t xml:space="preserve">50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คะแนน)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  <w:t xml:space="preserve"> </w:t>
            </w:r>
          </w:p>
        </w:tc>
        <w:tc>
          <w:tcPr>
            <w:tcW w:w="10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ระดับคุณภาพ</w:t>
            </w:r>
          </w:p>
        </w:tc>
        <w:tc>
          <w:tcPr>
            <w:tcW w:w="1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แปลคุณภาพ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45.00 – 50.00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ดีเยี่ยม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37.50 – 44.99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ดีมาก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30.00 – 37.49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25.00 – 29.99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พอใช้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0.00 – 24.99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ปรับปรุง</w:t>
            </w:r>
          </w:p>
        </w:tc>
      </w:tr>
    </w:tbl>
    <w:p w:rsidR="00F06A98" w:rsidRPr="00F06A98" w:rsidRDefault="00F06A98" w:rsidP="00F06A98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181818"/>
          <w:sz w:val="21"/>
          <w:szCs w:val="21"/>
          <w:lang w:val="en"/>
        </w:rPr>
      </w:pP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br/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 xml:space="preserve">น้ำหนักคะแนนเต็ม 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100 </w:t>
      </w:r>
      <w:r w:rsidRPr="00F06A98">
        <w:rPr>
          <w:rFonts w:ascii="Helvetica" w:eastAsia="Times New Roman" w:hAnsi="Helvetica" w:cs="Angsana New"/>
          <w:color w:val="181818"/>
          <w:sz w:val="21"/>
          <w:szCs w:val="21"/>
          <w:cs/>
          <w:lang w:val="en"/>
        </w:rPr>
        <w:t>คะแนน (ภาพรวมของสถานศึกษา)</w:t>
      </w:r>
      <w:r w:rsidRPr="00F06A98">
        <w:rPr>
          <w:rFonts w:ascii="Helvetica" w:eastAsia="Times New Roman" w:hAnsi="Helvetica" w:cs="Arial"/>
          <w:color w:val="181818"/>
          <w:sz w:val="21"/>
          <w:szCs w:val="21"/>
          <w:lang w:val="en"/>
        </w:rPr>
        <w:t xml:space="preserve"> </w:t>
      </w:r>
    </w:p>
    <w:tbl>
      <w:tblPr>
        <w:tblW w:w="25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6"/>
        <w:gridCol w:w="903"/>
        <w:gridCol w:w="1354"/>
      </w:tblGrid>
      <w:tr w:rsidR="00F06A98" w:rsidRPr="00F06A98" w:rsidTr="00F06A98">
        <w:trPr>
          <w:tblHeader/>
        </w:trPr>
        <w:tc>
          <w:tcPr>
            <w:tcW w:w="2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 xml:space="preserve">คะแนนที่คำนวณได้ (เต็ม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  <w:t xml:space="preserve">100 </w:t>
            </w: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คะแนน)</w:t>
            </w:r>
          </w:p>
        </w:tc>
        <w:tc>
          <w:tcPr>
            <w:tcW w:w="10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ระดับคุณภาพ</w:t>
            </w:r>
          </w:p>
        </w:tc>
        <w:tc>
          <w:tcPr>
            <w:tcW w:w="1500" w:type="pct"/>
            <w:shd w:val="clear" w:color="auto" w:fill="6F7E9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DbAdmanX" w:eastAsia="Times New Roman" w:hAnsi="DbAdmanX" w:cs="Angsana New"/>
                <w:color w:val="FFFFFF"/>
                <w:sz w:val="27"/>
                <w:szCs w:val="27"/>
              </w:rPr>
            </w:pPr>
            <w:r w:rsidRPr="00F06A98">
              <w:rPr>
                <w:rFonts w:ascii="DbAdmanX" w:eastAsia="Times New Roman" w:hAnsi="DbAdmanX" w:cs="Angsana New"/>
                <w:color w:val="FFFFFF"/>
                <w:sz w:val="27"/>
                <w:szCs w:val="27"/>
                <w:cs/>
              </w:rPr>
              <w:t>แปลคุณภาพ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90.00 – 100.00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ดีเยี่ยม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75.00 – 89.99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ดีมาก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60.00 – 74.99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ดี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50.00 – 59.99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พอใช้</w:t>
            </w:r>
          </w:p>
        </w:tc>
      </w:tr>
      <w:tr w:rsidR="00F06A98" w:rsidRPr="00F06A98" w:rsidTr="00F06A9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0.00 – 49.99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6A98" w:rsidRPr="00F06A98" w:rsidRDefault="00F06A98" w:rsidP="00F06A98">
            <w:pPr>
              <w:spacing w:after="0" w:line="240" w:lineRule="auto"/>
              <w:jc w:val="center"/>
              <w:rPr>
                <w:rFonts w:ascii="Helvetica" w:eastAsia="Times New Roman" w:hAnsi="Helvetica" w:cs="Angsana New"/>
                <w:color w:val="606060"/>
                <w:sz w:val="18"/>
                <w:szCs w:val="18"/>
              </w:rPr>
            </w:pPr>
            <w:r w:rsidRPr="00F06A98">
              <w:rPr>
                <w:rFonts w:ascii="Helvetica" w:eastAsia="Times New Roman" w:hAnsi="Helvetica" w:cs="Angsana New"/>
                <w:color w:val="606060"/>
                <w:sz w:val="18"/>
                <w:szCs w:val="18"/>
                <w:cs/>
              </w:rPr>
              <w:t>ปรับปรุง</w:t>
            </w:r>
          </w:p>
        </w:tc>
      </w:tr>
    </w:tbl>
    <w:p w:rsidR="00F06A98" w:rsidRPr="002D1C9A" w:rsidRDefault="00F06A98" w:rsidP="00F06A98">
      <w:pPr>
        <w:shd w:val="clear" w:color="auto" w:fill="FFFFFF"/>
        <w:spacing w:after="0" w:line="240" w:lineRule="auto"/>
        <w:rPr>
          <w:rFonts w:ascii="Helvetica" w:eastAsia="Times New Roman" w:hAnsi="Helvetica"/>
          <w:color w:val="181818"/>
          <w:sz w:val="21"/>
          <w:szCs w:val="21"/>
          <w:cs/>
          <w:lang w:val="en"/>
        </w:rPr>
      </w:pPr>
    </w:p>
    <w:p w:rsidR="00F06A98" w:rsidRPr="00F06A98" w:rsidRDefault="00F06A98" w:rsidP="00F06A98">
      <w:pPr>
        <w:shd w:val="clear" w:color="auto" w:fill="FFFFFF"/>
        <w:spacing w:after="0" w:line="240" w:lineRule="auto"/>
        <w:rPr>
          <w:rFonts w:ascii="Helvetica" w:eastAsia="Times New Roman" w:hAnsi="Helvetica" w:cs="Arial"/>
          <w:vanish/>
          <w:color w:val="333333"/>
          <w:sz w:val="21"/>
          <w:szCs w:val="21"/>
          <w:lang w:val="en"/>
        </w:rPr>
      </w:pPr>
      <w:r w:rsidRPr="00F06A98">
        <w:rPr>
          <w:rFonts w:ascii="Helvetica" w:eastAsia="Times New Roman" w:hAnsi="Helvetica" w:cs="Arial"/>
          <w:vanish/>
          <w:color w:val="333333"/>
          <w:sz w:val="21"/>
          <w:szCs w:val="21"/>
          <w:lang w:val="en"/>
        </w:rPr>
        <w:t xml:space="preserve">× </w:t>
      </w:r>
    </w:p>
    <w:p w:rsidR="00F06A98" w:rsidRPr="00F06A98" w:rsidRDefault="00F06A98" w:rsidP="00F06A98">
      <w:pPr>
        <w:shd w:val="clear" w:color="auto" w:fill="FFFFFF"/>
        <w:spacing w:after="0" w:line="240" w:lineRule="auto"/>
        <w:outlineLvl w:val="3"/>
        <w:rPr>
          <w:rFonts w:ascii="inherit" w:eastAsia="Times New Roman" w:hAnsi="inherit" w:cs="Arial"/>
          <w:vanish/>
          <w:color w:val="333333"/>
          <w:sz w:val="27"/>
          <w:szCs w:val="27"/>
          <w:lang w:val="en"/>
        </w:rPr>
      </w:pPr>
      <w:r w:rsidRPr="00F06A98">
        <w:rPr>
          <w:rFonts w:ascii="inherit" w:eastAsia="Times New Roman" w:hAnsi="inherit" w:cs="Angsana New"/>
          <w:vanish/>
          <w:color w:val="333333"/>
          <w:sz w:val="27"/>
          <w:szCs w:val="27"/>
          <w:cs/>
          <w:lang w:val="en"/>
        </w:rPr>
        <w:t>เปลี่ยนสิทธิ์การเข้าใช้งาน</w:t>
      </w:r>
    </w:p>
    <w:p w:rsidR="00F06A98" w:rsidRPr="00F06A98" w:rsidRDefault="00F06A98" w:rsidP="00F06A9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F06A98">
        <w:rPr>
          <w:rFonts w:ascii="Arial" w:eastAsia="Times New Roman" w:hAnsi="Arial" w:cs="Cordia New"/>
          <w:vanish/>
          <w:sz w:val="16"/>
          <w:szCs w:val="20"/>
          <w:cs/>
        </w:rPr>
        <w:t>ส่วนบนของฟอร์ม</w:t>
      </w:r>
    </w:p>
    <w:p w:rsidR="00F06A98" w:rsidRPr="00F06A98" w:rsidRDefault="00F06A98" w:rsidP="00F06A98">
      <w:pPr>
        <w:pBdr>
          <w:top w:val="single" w:sz="6" w:space="1" w:color="auto"/>
        </w:pBdr>
        <w:spacing w:after="150"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F06A98">
        <w:rPr>
          <w:rFonts w:ascii="Arial" w:eastAsia="Times New Roman" w:hAnsi="Arial" w:cs="Cordia New"/>
          <w:vanish/>
          <w:sz w:val="16"/>
          <w:szCs w:val="20"/>
          <w:cs/>
        </w:rPr>
        <w:t>ส่วนล่างของฟอร์ม</w:t>
      </w:r>
    </w:p>
    <w:p w:rsidR="00F06A98" w:rsidRPr="00F06A98" w:rsidRDefault="00F06A98" w:rsidP="00F06A98">
      <w:pPr>
        <w:shd w:val="clear" w:color="auto" w:fill="FFFFFF"/>
        <w:spacing w:after="0" w:line="240" w:lineRule="auto"/>
        <w:rPr>
          <w:rFonts w:ascii="Helvetica" w:eastAsia="Times New Roman" w:hAnsi="Helvetica" w:cs="Arial"/>
          <w:vanish/>
          <w:color w:val="333333"/>
          <w:sz w:val="21"/>
          <w:szCs w:val="21"/>
          <w:lang w:val="en"/>
        </w:rPr>
      </w:pPr>
      <w:r w:rsidRPr="00F06A98">
        <w:rPr>
          <w:rFonts w:ascii="Helvetica" w:eastAsia="Times New Roman" w:hAnsi="Helvetica" w:cs="Arial"/>
          <w:vanish/>
          <w:color w:val="333333"/>
          <w:sz w:val="21"/>
          <w:szCs w:val="21"/>
          <w:lang w:val="en"/>
        </w:rPr>
        <w:t xml:space="preserve">× </w:t>
      </w:r>
    </w:p>
    <w:p w:rsidR="00F06A98" w:rsidRPr="00F06A98" w:rsidRDefault="00F06A98" w:rsidP="00F06A98">
      <w:pPr>
        <w:shd w:val="clear" w:color="auto" w:fill="FFFFFF"/>
        <w:spacing w:after="0" w:line="240" w:lineRule="auto"/>
        <w:outlineLvl w:val="3"/>
        <w:rPr>
          <w:rFonts w:ascii="inherit" w:eastAsia="Times New Roman" w:hAnsi="inherit" w:cs="Arial"/>
          <w:vanish/>
          <w:color w:val="333333"/>
          <w:sz w:val="27"/>
          <w:szCs w:val="27"/>
          <w:lang w:val="en"/>
        </w:rPr>
      </w:pPr>
      <w:r w:rsidRPr="00F06A98">
        <w:rPr>
          <w:rFonts w:ascii="inherit" w:eastAsia="Times New Roman" w:hAnsi="inherit" w:cs="Angsana New"/>
          <w:vanish/>
          <w:color w:val="333333"/>
          <w:sz w:val="27"/>
          <w:szCs w:val="27"/>
          <w:cs/>
          <w:lang w:val="en"/>
        </w:rPr>
        <w:t>เปลี่ยนสิทธิ์การเข้าใช้งาน</w:t>
      </w:r>
    </w:p>
    <w:p w:rsidR="00F06A98" w:rsidRPr="00F06A98" w:rsidRDefault="00F06A98" w:rsidP="00F06A9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F06A98">
        <w:rPr>
          <w:rFonts w:ascii="Arial" w:eastAsia="Times New Roman" w:hAnsi="Arial" w:cs="Cordia New"/>
          <w:vanish/>
          <w:sz w:val="16"/>
          <w:szCs w:val="20"/>
          <w:cs/>
        </w:rPr>
        <w:t>ส่วนบนของฟอร์ม</w:t>
      </w:r>
    </w:p>
    <w:p w:rsidR="00F06A98" w:rsidRPr="00F06A98" w:rsidRDefault="00F06A98" w:rsidP="00F06A98">
      <w:pPr>
        <w:pBdr>
          <w:top w:val="single" w:sz="6" w:space="1" w:color="auto"/>
        </w:pBdr>
        <w:spacing w:after="150"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F06A98">
        <w:rPr>
          <w:rFonts w:ascii="Arial" w:eastAsia="Times New Roman" w:hAnsi="Arial" w:cs="Cordia New"/>
          <w:vanish/>
          <w:sz w:val="16"/>
          <w:szCs w:val="20"/>
          <w:cs/>
        </w:rPr>
        <w:t>ส่วนล่างของฟอร์ม</w:t>
      </w:r>
    </w:p>
    <w:p w:rsidR="00F06A98" w:rsidRPr="00F06A98" w:rsidRDefault="00F06A98" w:rsidP="00F06A9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F06A98">
        <w:rPr>
          <w:rFonts w:ascii="Arial" w:eastAsia="Times New Roman" w:hAnsi="Arial" w:cs="Cordia New"/>
          <w:vanish/>
          <w:sz w:val="16"/>
          <w:szCs w:val="20"/>
          <w:cs/>
        </w:rPr>
        <w:t>ส่วนบนของฟอร์ม</w:t>
      </w:r>
    </w:p>
    <w:p w:rsidR="00F06A98" w:rsidRPr="00F06A98" w:rsidRDefault="00F06A98" w:rsidP="00F06A98">
      <w:pPr>
        <w:spacing w:after="0" w:line="240" w:lineRule="auto"/>
        <w:rPr>
          <w:rFonts w:ascii="Helvetica" w:eastAsia="Times New Roman" w:hAnsi="Helvetica" w:cs="Arial"/>
          <w:color w:val="333333"/>
          <w:sz w:val="21"/>
          <w:szCs w:val="21"/>
          <w:lang w:val="en"/>
        </w:rPr>
      </w:pPr>
      <w:r w:rsidRPr="00F06A98">
        <w:rPr>
          <w:rFonts w:ascii="Helvetica" w:eastAsia="Times New Roman" w:hAnsi="Helvetica" w:cs="Arial"/>
          <w:color w:val="333333"/>
          <w:sz w:val="21"/>
          <w:szCs w:val="21"/>
          <w:lang w:val="en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1in;height:18pt" o:ole="">
            <v:imagedata r:id="rId4" o:title=""/>
          </v:shape>
          <w:control r:id="rId5" w:name="DefaultOcxName" w:shapeid="_x0000_i1032"/>
        </w:object>
      </w:r>
      <w:r w:rsidRPr="00F06A98">
        <w:rPr>
          <w:rFonts w:ascii="Helvetica" w:eastAsia="Times New Roman" w:hAnsi="Helvetica" w:cs="Arial"/>
          <w:color w:val="333333"/>
          <w:sz w:val="21"/>
          <w:szCs w:val="21"/>
          <w:lang w:val="en"/>
        </w:rPr>
        <w:object w:dxaOrig="1440" w:dyaOrig="1440">
          <v:shape id="_x0000_i1035" type="#_x0000_t75" style="width:1in;height:18pt" o:ole="">
            <v:imagedata r:id="rId4" o:title=""/>
          </v:shape>
          <w:control r:id="rId6" w:name="DefaultOcxName1" w:shapeid="_x0000_i1035"/>
        </w:object>
      </w:r>
      <w:r w:rsidRPr="00F06A98">
        <w:rPr>
          <w:rFonts w:ascii="Helvetica" w:eastAsia="Times New Roman" w:hAnsi="Helvetica" w:cs="Arial"/>
          <w:color w:val="333333"/>
          <w:sz w:val="21"/>
          <w:szCs w:val="21"/>
          <w:lang w:val="en"/>
        </w:rPr>
        <w:object w:dxaOrig="1440" w:dyaOrig="1440">
          <v:shape id="_x0000_i1038" type="#_x0000_t75" style="width:1in;height:18pt" o:ole="">
            <v:imagedata r:id="rId4" o:title=""/>
          </v:shape>
          <w:control r:id="rId7" w:name="DefaultOcxName2" w:shapeid="_x0000_i1038"/>
        </w:object>
      </w:r>
    </w:p>
    <w:p w:rsidR="00F06A98" w:rsidRPr="00F06A98" w:rsidRDefault="00F06A98" w:rsidP="00F06A9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F06A98">
        <w:rPr>
          <w:rFonts w:ascii="Arial" w:eastAsia="Times New Roman" w:hAnsi="Arial" w:cs="Cordia New"/>
          <w:vanish/>
          <w:sz w:val="16"/>
          <w:szCs w:val="20"/>
          <w:cs/>
        </w:rPr>
        <w:t>ส่วนล่างของฟอร์ม</w:t>
      </w:r>
    </w:p>
    <w:p w:rsidR="000C4FB4" w:rsidRDefault="000C4FB4"/>
    <w:sectPr w:rsidR="000C4FB4" w:rsidSect="00F06A98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New"/>
    <w:charset w:val="00"/>
    <w:family w:val="swiss"/>
    <w:pitch w:val="variable"/>
    <w:sig w:usb0="00000000" w:usb1="5000205A" w:usb2="00000000" w:usb3="00000000" w:csb0="00010183" w:csb1="00000000"/>
  </w:font>
  <w:font w:name="DbAdmanX">
    <w:altName w:val="Times New Roman"/>
    <w:charset w:val="00"/>
    <w:family w:val="auto"/>
    <w:pitch w:val="default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A98"/>
    <w:rsid w:val="000C4FB4"/>
    <w:rsid w:val="002D1C9A"/>
    <w:rsid w:val="004763BD"/>
    <w:rsid w:val="00552EAC"/>
    <w:rsid w:val="00E17238"/>
    <w:rsid w:val="00F0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chartTrackingRefBased/>
  <w15:docId w15:val="{71046C00-A5E2-436C-80A1-E1B60B894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C9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D1C9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1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78660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79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5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69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60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9321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634266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26700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173755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202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88332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41787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126152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174911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5" Type="http://schemas.openxmlformats.org/officeDocument/2006/relationships/control" Target="activeX/activeX1.xm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ACER-6</dc:creator>
  <cp:keywords/>
  <dc:description/>
  <cp:lastModifiedBy>ROOM_A01</cp:lastModifiedBy>
  <cp:revision>2</cp:revision>
  <cp:lastPrinted>2017-03-14T05:34:00Z</cp:lastPrinted>
  <dcterms:created xsi:type="dcterms:W3CDTF">2024-03-21T02:55:00Z</dcterms:created>
  <dcterms:modified xsi:type="dcterms:W3CDTF">2024-03-21T02:55:00Z</dcterms:modified>
</cp:coreProperties>
</file>