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01A" w:rsidRPr="00A3701A" w:rsidRDefault="00A3701A" w:rsidP="00A3701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-606425</wp:posOffset>
            </wp:positionV>
            <wp:extent cx="1028700" cy="1031240"/>
            <wp:effectExtent l="0" t="0" r="0" b="0"/>
            <wp:wrapSquare wrapText="bothSides"/>
            <wp:docPr id="1" name="รูปภาพ 1" descr="คำอธิบาย: คำอธิบาย: 10106250_0_20110702-1924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คำอธิบาย: 10106250_0_20110702-19240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701A" w:rsidRPr="00A3701A" w:rsidRDefault="00A3701A" w:rsidP="00A3701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A3701A" w:rsidRPr="00A3701A" w:rsidRDefault="00A3701A" w:rsidP="00A3701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370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มาตรฐานการศึกษาของสถานศึกษาแนบท้ายประกาศโรงเรีย</w:t>
      </w:r>
      <w:r w:rsidRPr="00A3701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นศีลาจารพิพัฒน์</w:t>
      </w:r>
    </w:p>
    <w:p w:rsidR="00A3701A" w:rsidRPr="00A3701A" w:rsidRDefault="00A3701A" w:rsidP="00A3701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370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เรื่อง </w:t>
      </w:r>
      <w:r w:rsidRPr="00A3701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A370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การใช้มาตรฐานการศึกษาของสถานศึกษาระดับการศึกษาขั้นพื้นฐาน</w:t>
      </w:r>
    </w:p>
    <w:p w:rsidR="00A3701A" w:rsidRPr="00A3701A" w:rsidRDefault="00A3701A" w:rsidP="00A3701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370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A3701A" w:rsidRPr="00A3701A" w:rsidRDefault="00A3701A" w:rsidP="00A3701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3701A" w:rsidRPr="00A3701A" w:rsidRDefault="00A3701A" w:rsidP="00A3701A">
      <w:pPr>
        <w:spacing w:after="0" w:line="240" w:lineRule="auto"/>
        <w:ind w:firstLine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มาตรฐานการศึกษาขั้นพื้นฐานเพื่อการประกันคุณภาพภายในของ</w:t>
      </w:r>
      <w:r w:rsidRPr="00A3701A">
        <w:rPr>
          <w:rFonts w:ascii="TH SarabunPSK" w:eastAsia="Times New Roman" w:hAnsi="TH SarabunPSK" w:cs="TH SarabunPSK"/>
          <w:sz w:val="32"/>
          <w:szCs w:val="32"/>
          <w:cs/>
        </w:rPr>
        <w:t>โรงเรียนศีลาจารพิพัฒน์</w:t>
      </w: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มีจำนวน ๓มาตรฐาน ดังนี้</w:t>
      </w:r>
    </w:p>
    <w:p w:rsidR="00A3701A" w:rsidRPr="00A3701A" w:rsidRDefault="00A3701A" w:rsidP="00A3701A">
      <w:pPr>
        <w:spacing w:after="0" w:line="240" w:lineRule="auto"/>
        <w:ind w:left="1530" w:hanging="153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A3701A" w:rsidRPr="00A3701A" w:rsidRDefault="00A3701A" w:rsidP="00A3701A">
      <w:pPr>
        <w:tabs>
          <w:tab w:val="left" w:pos="63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มาตรฐานที่ ๑  คุณภาพของผู้เรียน</w:t>
      </w:r>
    </w:p>
    <w:p w:rsidR="00A3701A" w:rsidRPr="00A3701A" w:rsidRDefault="00A3701A" w:rsidP="00A3701A">
      <w:pPr>
        <w:spacing w:after="0" w:line="240" w:lineRule="auto"/>
        <w:ind w:firstLine="567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๑.๑  ผลสัมฤทธิ์ทางวิชาการของผู้เรียน</w:t>
      </w:r>
    </w:p>
    <w:p w:rsidR="00A3701A" w:rsidRPr="00A3701A" w:rsidRDefault="00A3701A" w:rsidP="00A3701A">
      <w:pPr>
        <w:spacing w:after="0" w:line="240" w:lineRule="auto"/>
        <w:ind w:firstLine="99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๑.  ความสามารถในการอ่าน การเขียน การสื่อสารและการคิดคำนวณ </w:t>
      </w:r>
    </w:p>
    <w:p w:rsidR="00A3701A" w:rsidRPr="00A3701A" w:rsidRDefault="00A3701A" w:rsidP="00A3701A">
      <w:pPr>
        <w:spacing w:after="0" w:line="240" w:lineRule="auto"/>
        <w:ind w:firstLine="99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๒.  ความสามารถในการวิเคราะห์และคิดอย่างมีวิจารณญาณ อภิปราย แลกเปลี่ยนความคิดเห็นและแก้ปัญหา</w:t>
      </w:r>
    </w:p>
    <w:p w:rsidR="00A3701A" w:rsidRPr="00A3701A" w:rsidRDefault="00A3701A" w:rsidP="00A3701A">
      <w:pPr>
        <w:spacing w:after="0" w:line="240" w:lineRule="auto"/>
        <w:ind w:firstLine="99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๓.  มีความสามารถในการสร้างนวัตกรรม</w:t>
      </w:r>
    </w:p>
    <w:p w:rsidR="00A3701A" w:rsidRPr="00A3701A" w:rsidRDefault="00A3701A" w:rsidP="00A3701A">
      <w:pPr>
        <w:spacing w:after="0" w:line="240" w:lineRule="auto"/>
        <w:ind w:firstLine="99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๔.  มีความสามารถในการใช้เทคโนโลยีสารสนเทศและการสื่อสาร</w:t>
      </w:r>
    </w:p>
    <w:p w:rsidR="00A3701A" w:rsidRPr="00A3701A" w:rsidRDefault="00A3701A" w:rsidP="00A3701A">
      <w:pPr>
        <w:spacing w:after="0" w:line="240" w:lineRule="auto"/>
        <w:ind w:firstLine="99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๕.  มีผลสัมฤทธิ์ทางการเรียนตามหลักสูตรสถานศึกษา</w:t>
      </w:r>
    </w:p>
    <w:p w:rsidR="00A3701A" w:rsidRPr="00A3701A" w:rsidRDefault="00A3701A" w:rsidP="00A3701A">
      <w:pPr>
        <w:spacing w:after="120" w:line="240" w:lineRule="auto"/>
        <w:ind w:firstLine="992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๖.  มีความรู้ ทักษะพื้นฐาน และเจตคติที่ดีต่องานอาชีพ </w:t>
      </w:r>
    </w:p>
    <w:p w:rsidR="00A3701A" w:rsidRPr="00A3701A" w:rsidRDefault="00A3701A" w:rsidP="00A3701A">
      <w:pPr>
        <w:spacing w:after="12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๑.๒  คุณลักษณะที่พึงประสงค์ของผู้เรียน</w:t>
      </w:r>
    </w:p>
    <w:p w:rsidR="00A3701A" w:rsidRPr="00A3701A" w:rsidRDefault="00A3701A" w:rsidP="00A3701A">
      <w:pPr>
        <w:tabs>
          <w:tab w:val="left" w:pos="720"/>
          <w:tab w:val="left" w:pos="990"/>
        </w:tabs>
        <w:spacing w:after="0" w:line="240" w:lineRule="auto"/>
        <w:ind w:firstLine="99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๑.  การมีคุณลักษณะและค่านิยมที่ดีตามที่สถานศึกษากำหนด</w:t>
      </w:r>
    </w:p>
    <w:p w:rsidR="00A3701A" w:rsidRPr="00A3701A" w:rsidRDefault="00A3701A" w:rsidP="00A3701A">
      <w:pPr>
        <w:tabs>
          <w:tab w:val="left" w:pos="720"/>
          <w:tab w:val="left" w:pos="990"/>
        </w:tabs>
        <w:spacing w:after="0" w:line="240" w:lineRule="auto"/>
        <w:ind w:firstLine="993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๒.  ความภูมิใจในท้องถิ่นและความเป็นไทย</w:t>
      </w:r>
    </w:p>
    <w:p w:rsidR="00A3701A" w:rsidRPr="00A3701A" w:rsidRDefault="00A3701A" w:rsidP="00A3701A">
      <w:pPr>
        <w:tabs>
          <w:tab w:val="left" w:pos="720"/>
          <w:tab w:val="left" w:pos="990"/>
        </w:tabs>
        <w:spacing w:after="0" w:line="240" w:lineRule="auto"/>
        <w:ind w:firstLine="993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๓.  การยอมรับที่จะอยู่ร่วมกันบนความแตกต่างและหลากหลาย</w:t>
      </w:r>
    </w:p>
    <w:p w:rsidR="00A3701A" w:rsidRPr="00A3701A" w:rsidRDefault="00A3701A" w:rsidP="00A3701A">
      <w:pPr>
        <w:tabs>
          <w:tab w:val="left" w:pos="720"/>
          <w:tab w:val="left" w:pos="990"/>
        </w:tabs>
        <w:spacing w:after="0" w:line="240" w:lineRule="auto"/>
        <w:ind w:firstLine="993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๔.  สุขภาวะทางร่างกายและจิตสังคม</w:t>
      </w:r>
    </w:p>
    <w:p w:rsidR="00A3701A" w:rsidRPr="00A3701A" w:rsidRDefault="00A3701A" w:rsidP="00A3701A">
      <w:pPr>
        <w:tabs>
          <w:tab w:val="left" w:pos="720"/>
          <w:tab w:val="left" w:pos="99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มาตรฐานที่ ๒  กระบวนการบริหารและการจัดการ</w:t>
      </w:r>
    </w:p>
    <w:p w:rsidR="00A3701A" w:rsidRPr="00A3701A" w:rsidRDefault="00A3701A" w:rsidP="00A3701A">
      <w:pPr>
        <w:tabs>
          <w:tab w:val="left" w:pos="720"/>
          <w:tab w:val="left" w:pos="990"/>
        </w:tabs>
        <w:spacing w:after="0" w:line="240" w:lineRule="auto"/>
        <w:ind w:firstLine="99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๒.๑ มีเป้าหมาย วิสัยทัศน์ และพันธกิจที่สถานศึกษากำหนดชัดเจน</w:t>
      </w:r>
    </w:p>
    <w:p w:rsidR="00A3701A" w:rsidRPr="00A3701A" w:rsidRDefault="00A3701A" w:rsidP="00A3701A">
      <w:pPr>
        <w:tabs>
          <w:tab w:val="left" w:pos="720"/>
          <w:tab w:val="left" w:pos="990"/>
        </w:tabs>
        <w:spacing w:after="0" w:line="240" w:lineRule="auto"/>
        <w:ind w:firstLine="99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๒.๒ มีระบบบริหารจัดการคุณภาพของสถานศึกษา</w:t>
      </w:r>
    </w:p>
    <w:p w:rsidR="00A3701A" w:rsidRPr="00A3701A" w:rsidRDefault="00A3701A" w:rsidP="00A3701A">
      <w:pPr>
        <w:spacing w:after="0" w:line="240" w:lineRule="auto"/>
        <w:ind w:firstLine="993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๒.๓  ดำเนินงานพัฒนาวิชาการที่เน้นคุณภาพของผู้เรียนรอบด้านตามหลักสูตร  สถานศึกษาและทุกกลุ่มเป้าหมาย </w:t>
      </w:r>
    </w:p>
    <w:p w:rsidR="00A3701A" w:rsidRPr="00A3701A" w:rsidRDefault="00A3701A" w:rsidP="00A3701A">
      <w:pPr>
        <w:tabs>
          <w:tab w:val="left" w:pos="720"/>
          <w:tab w:val="left" w:pos="990"/>
        </w:tabs>
        <w:spacing w:after="0" w:line="240" w:lineRule="auto"/>
        <w:ind w:firstLine="99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๒.๔  พัฒนาครูและบุคลากรให้มีความเชี่ยวชาญทางวิชาชีพ</w:t>
      </w:r>
    </w:p>
    <w:p w:rsidR="00A3701A" w:rsidRPr="00A3701A" w:rsidRDefault="00A3701A" w:rsidP="00A3701A">
      <w:pPr>
        <w:tabs>
          <w:tab w:val="left" w:pos="720"/>
          <w:tab w:val="left" w:pos="990"/>
        </w:tabs>
        <w:spacing w:after="0" w:line="240" w:lineRule="auto"/>
        <w:ind w:firstLine="99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๒.๕  จัดสภาพแวดล้อมทางกายภาพและสังคมที่เอื้อต่อการจัดการเรียนรู้อย่างมีคุณภาพ</w:t>
      </w:r>
    </w:p>
    <w:p w:rsidR="00A3701A" w:rsidRDefault="00A3701A" w:rsidP="00A3701A">
      <w:pPr>
        <w:tabs>
          <w:tab w:val="left" w:pos="720"/>
          <w:tab w:val="left" w:pos="990"/>
        </w:tabs>
        <w:spacing w:after="0" w:line="240" w:lineRule="auto"/>
        <w:ind w:firstLine="70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imes New Roman" w:eastAsia="Times New Roman" w:hAnsi="Times New Roman" w:cs="Angsana New" w:hint="cs"/>
          <w:sz w:val="32"/>
          <w:szCs w:val="32"/>
          <w:cs/>
        </w:rPr>
        <w:t xml:space="preserve">     </w:t>
      </w:r>
      <w:r w:rsidRPr="00A3701A">
        <w:rPr>
          <w:rFonts w:ascii="TH SarabunPSK" w:eastAsia="Times New Roman" w:hAnsi="TH SarabunPSK" w:cs="TH SarabunPSK"/>
          <w:sz w:val="32"/>
          <w:szCs w:val="32"/>
          <w:cs/>
        </w:rPr>
        <w:t>๒.๖  จัดระบบเทคโนโลยีสารสนเทศเพื่อสนับสนุนการบริหารจัดการและการจัดการเรียนรู้</w:t>
      </w:r>
    </w:p>
    <w:p w:rsidR="00391F12" w:rsidRPr="00A3701A" w:rsidRDefault="00391F12" w:rsidP="00A3701A">
      <w:pPr>
        <w:tabs>
          <w:tab w:val="left" w:pos="720"/>
          <w:tab w:val="left" w:pos="990"/>
        </w:tabs>
        <w:spacing w:after="0" w:line="240" w:lineRule="auto"/>
        <w:ind w:firstLine="709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A3701A" w:rsidRPr="00A3701A" w:rsidRDefault="00A3701A" w:rsidP="00A3701A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มาตรฐานที่ ๓  กระบวนการจัดการเรียนการสอนที่เน้นผู้เรียนเป็นสำคัญ</w:t>
      </w:r>
    </w:p>
    <w:p w:rsidR="00A3701A" w:rsidRPr="00A3701A" w:rsidRDefault="00A3701A" w:rsidP="00A3701A">
      <w:pPr>
        <w:tabs>
          <w:tab w:val="left" w:pos="720"/>
          <w:tab w:val="left" w:pos="1080"/>
        </w:tabs>
        <w:spacing w:after="0" w:line="240" w:lineRule="auto"/>
        <w:ind w:firstLine="993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๓.๑  จัดการเรียนรู้ผ่านกระบวนการคิดและปฏิบัติจริง และสามารถนำไปประยุกต์ใช้ในชีวิตได้</w:t>
      </w:r>
    </w:p>
    <w:p w:rsidR="00A3701A" w:rsidRPr="00A3701A" w:rsidRDefault="00A3701A" w:rsidP="00A3701A">
      <w:pPr>
        <w:tabs>
          <w:tab w:val="left" w:pos="720"/>
          <w:tab w:val="left" w:pos="1080"/>
        </w:tabs>
        <w:spacing w:after="0" w:line="240" w:lineRule="auto"/>
        <w:ind w:firstLine="993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๓.๒   ใช้สื่อ เทคโนโลยีสารสนเทศ และแหล่งเรียนรู้ที่เอื้อต่อการเรียนรู้</w:t>
      </w:r>
    </w:p>
    <w:p w:rsidR="00A3701A" w:rsidRPr="00A3701A" w:rsidRDefault="00A3701A" w:rsidP="00A3701A">
      <w:pPr>
        <w:tabs>
          <w:tab w:val="left" w:pos="720"/>
          <w:tab w:val="left" w:pos="1080"/>
        </w:tabs>
        <w:spacing w:after="0" w:line="240" w:lineRule="auto"/>
        <w:ind w:firstLine="709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๓.๓   มีการบริหารจัดการชั้นเรียนเชิงบวก</w:t>
      </w:r>
    </w:p>
    <w:p w:rsidR="00A3701A" w:rsidRPr="00A3701A" w:rsidRDefault="00A3701A" w:rsidP="00A3701A">
      <w:pPr>
        <w:tabs>
          <w:tab w:val="left" w:pos="720"/>
          <w:tab w:val="left" w:pos="1080"/>
        </w:tabs>
        <w:spacing w:after="0" w:line="240" w:lineRule="auto"/>
        <w:ind w:firstLine="709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๓.๔   ตรวจสอบและประเมินผู้เรียนอย่างเป็นระบบ</w:t>
      </w:r>
      <w:r w:rsidRPr="00A3701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>และนำผลมาพัฒนาผู้เรียน</w:t>
      </w:r>
    </w:p>
    <w:p w:rsidR="00A3701A" w:rsidRPr="00A3701A" w:rsidRDefault="00A3701A" w:rsidP="00A3701A">
      <w:pPr>
        <w:tabs>
          <w:tab w:val="left" w:pos="634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3701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๓.๕  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:rsidR="00A3701A" w:rsidRPr="00A3701A" w:rsidRDefault="00A3701A" w:rsidP="00A3701A">
      <w:pPr>
        <w:tabs>
          <w:tab w:val="left" w:pos="634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3701A" w:rsidRPr="00A3701A" w:rsidRDefault="00A3701A" w:rsidP="00A3701A">
      <w:pPr>
        <w:tabs>
          <w:tab w:val="left" w:pos="634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3701A" w:rsidRPr="00A3701A" w:rsidRDefault="00A3701A" w:rsidP="00A3701A">
      <w:pPr>
        <w:tabs>
          <w:tab w:val="left" w:pos="634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3701A" w:rsidRPr="00A3701A" w:rsidRDefault="00A3701A" w:rsidP="00A3701A">
      <w:pPr>
        <w:tabs>
          <w:tab w:val="left" w:pos="634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3701A" w:rsidRPr="00A3701A" w:rsidRDefault="00A3701A" w:rsidP="00A3701A">
      <w:pPr>
        <w:tabs>
          <w:tab w:val="left" w:pos="634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3701A" w:rsidRPr="00A3701A" w:rsidRDefault="00A3701A" w:rsidP="00A3701A">
      <w:pPr>
        <w:tabs>
          <w:tab w:val="left" w:pos="634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3701A" w:rsidRPr="00A3701A" w:rsidRDefault="00A3701A" w:rsidP="00A3701A">
      <w:pPr>
        <w:tabs>
          <w:tab w:val="left" w:pos="634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3701A" w:rsidRPr="00A3701A" w:rsidRDefault="00A3701A" w:rsidP="00A3701A">
      <w:pPr>
        <w:tabs>
          <w:tab w:val="left" w:pos="634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3701A" w:rsidRPr="00A3701A" w:rsidRDefault="00A3701A" w:rsidP="00A3701A">
      <w:pPr>
        <w:tabs>
          <w:tab w:val="left" w:pos="634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3701A" w:rsidRPr="00A3701A" w:rsidRDefault="00A3701A" w:rsidP="00A3701A">
      <w:pPr>
        <w:tabs>
          <w:tab w:val="left" w:pos="634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7B030F" w:rsidRPr="00A3701A" w:rsidRDefault="007B030F"/>
    <w:sectPr w:rsidR="007B030F" w:rsidRPr="00A370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01A"/>
    <w:rsid w:val="00391F12"/>
    <w:rsid w:val="0058016F"/>
    <w:rsid w:val="007B030F"/>
    <w:rsid w:val="007F366C"/>
    <w:rsid w:val="00A3701A"/>
    <w:rsid w:val="00C508B2"/>
    <w:rsid w:val="00E3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A907AC-3DE7-423F-A184-643FBDDFB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ACER-6</dc:creator>
  <cp:lastModifiedBy>ROOM_A01</cp:lastModifiedBy>
  <cp:revision>2</cp:revision>
  <dcterms:created xsi:type="dcterms:W3CDTF">2024-03-21T02:54:00Z</dcterms:created>
  <dcterms:modified xsi:type="dcterms:W3CDTF">2024-03-21T02:54:00Z</dcterms:modified>
</cp:coreProperties>
</file>